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619B9" w14:textId="5FFFA333" w:rsidR="008E40C8" w:rsidRPr="003E6680" w:rsidRDefault="008E40C8" w:rsidP="003E6680">
      <w:pPr>
        <w:spacing w:line="276" w:lineRule="auto"/>
        <w:rPr>
          <w:rFonts w:ascii="Times New Roman" w:eastAsia="宋体" w:hAnsi="Times New Roman" w:cs="Times New Roman"/>
          <w:b/>
          <w:noProof/>
          <w:sz w:val="28"/>
          <w:szCs w:val="28"/>
        </w:rPr>
      </w:pPr>
      <w:r w:rsidRPr="003E6680">
        <w:rPr>
          <w:rFonts w:ascii="Times New Roman" w:eastAsia="宋体" w:hAnsi="Times New Roman" w:cs="Times New Roman"/>
          <w:b/>
          <w:noProof/>
          <w:sz w:val="28"/>
          <w:szCs w:val="28"/>
        </w:rPr>
        <w:t>一、</w:t>
      </w:r>
      <w:r w:rsidR="000956F5" w:rsidRPr="003E6680">
        <w:rPr>
          <w:rFonts w:ascii="Times New Roman" w:eastAsia="宋体" w:hAnsi="Times New Roman" w:cs="Times New Roman"/>
          <w:b/>
          <w:noProof/>
          <w:sz w:val="28"/>
          <w:szCs w:val="28"/>
        </w:rPr>
        <w:t>实验简介</w:t>
      </w:r>
      <w:r w:rsidRPr="003E6680">
        <w:rPr>
          <w:rFonts w:ascii="Times New Roman" w:eastAsia="宋体" w:hAnsi="Times New Roman" w:cs="Times New Roman"/>
          <w:b/>
          <w:noProof/>
          <w:sz w:val="28"/>
          <w:szCs w:val="28"/>
        </w:rPr>
        <w:t>：</w:t>
      </w:r>
    </w:p>
    <w:p w14:paraId="7EC44D42" w14:textId="4FC5B515" w:rsidR="00F405D5" w:rsidRPr="003E6680" w:rsidRDefault="000E2971" w:rsidP="003E6680">
      <w:pPr>
        <w:spacing w:line="276" w:lineRule="auto"/>
        <w:rPr>
          <w:rFonts w:ascii="Times New Roman" w:eastAsia="宋体" w:hAnsi="Times New Roman" w:cs="Times New Roman"/>
          <w:noProof/>
          <w:szCs w:val="21"/>
        </w:rPr>
      </w:pPr>
      <w:r w:rsidRPr="003E6680">
        <w:rPr>
          <w:rFonts w:ascii="Times New Roman" w:eastAsia="宋体" w:hAnsi="Times New Roman" w:cs="Times New Roman"/>
          <w:noProof/>
          <w:szCs w:val="21"/>
        </w:rPr>
        <w:t xml:space="preserve">   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本实验主要是调用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xilinx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的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PLL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和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RAM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，并通过工程的建立，下载，运用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xilinx</w:t>
      </w:r>
      <w:r w:rsidR="000956F5" w:rsidRPr="003E6680">
        <w:rPr>
          <w:rFonts w:ascii="Times New Roman" w:eastAsia="宋体" w:hAnsi="Times New Roman" w:cs="Times New Roman"/>
          <w:noProof/>
          <w:szCs w:val="21"/>
        </w:rPr>
        <w:t>的在线调试工具观察调试信号。</w:t>
      </w:r>
    </w:p>
    <w:p w14:paraId="72445AE3" w14:textId="312FB9F6" w:rsidR="00792202" w:rsidRPr="003E6680" w:rsidRDefault="00170984" w:rsidP="003E6680">
      <w:pPr>
        <w:spacing w:line="276" w:lineRule="auto"/>
        <w:rPr>
          <w:rFonts w:ascii="Times New Roman" w:eastAsia="宋体" w:hAnsi="Times New Roman" w:cs="Times New Roman"/>
          <w:noProof/>
        </w:rPr>
      </w:pPr>
      <w:r w:rsidRPr="003E6680">
        <w:rPr>
          <w:rFonts w:ascii="Times New Roman" w:eastAsia="宋体" w:hAnsi="Times New Roman" w:cs="Times New Roman"/>
          <w:noProof/>
        </w:rPr>
        <w:t xml:space="preserve">   </w:t>
      </w:r>
      <w:r w:rsidRPr="003E6680">
        <w:rPr>
          <w:rFonts w:ascii="Times New Roman" w:eastAsia="宋体" w:hAnsi="Times New Roman" w:cs="Times New Roman"/>
          <w:noProof/>
        </w:rPr>
        <w:t>其中</w:t>
      </w:r>
      <w:r w:rsidRPr="003E6680">
        <w:rPr>
          <w:rFonts w:ascii="Times New Roman" w:eastAsia="宋体" w:hAnsi="Times New Roman" w:cs="Times New Roman"/>
          <w:noProof/>
        </w:rPr>
        <w:t>PLL</w:t>
      </w:r>
      <w:r w:rsidRPr="003E6680">
        <w:rPr>
          <w:rFonts w:ascii="Times New Roman" w:eastAsia="宋体" w:hAnsi="Times New Roman" w:cs="Times New Roman"/>
          <w:noProof/>
        </w:rPr>
        <w:t>的例化过程如下：</w:t>
      </w:r>
    </w:p>
    <w:p w14:paraId="0EFDD163" w14:textId="12ACC119" w:rsidR="00170984" w:rsidRPr="003E6680" w:rsidRDefault="00170984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t xml:space="preserve">   </w:t>
      </w:r>
      <w:r w:rsidRPr="003E6680">
        <w:rPr>
          <w:rFonts w:ascii="Times New Roman" w:eastAsia="宋体" w:hAnsi="Times New Roman" w:cs="Times New Roman"/>
          <w:noProof/>
        </w:rPr>
        <w:t>首先在菜单中找到</w:t>
      </w:r>
      <w:r w:rsidRPr="003E6680">
        <w:rPr>
          <w:rFonts w:ascii="Times New Roman" w:eastAsia="宋体" w:hAnsi="Times New Roman" w:cs="Times New Roman"/>
          <w:noProof/>
        </w:rPr>
        <w:t>IP catalog</w:t>
      </w:r>
      <w:r w:rsidRPr="003E6680">
        <w:rPr>
          <w:rFonts w:ascii="Times New Roman" w:eastAsia="宋体" w:hAnsi="Times New Roman" w:cs="Times New Roman"/>
          <w:noProof/>
        </w:rPr>
        <w:t>然后在下图打开的页面中搜索</w:t>
      </w:r>
      <w:r w:rsidRPr="003E6680">
        <w:rPr>
          <w:rFonts w:ascii="Times New Roman" w:eastAsia="宋体" w:hAnsi="Times New Roman" w:cs="Times New Roman"/>
          <w:noProof/>
        </w:rPr>
        <w:t>clocking</w:t>
      </w:r>
      <w:r w:rsidRPr="003E6680">
        <w:rPr>
          <w:rFonts w:ascii="Times New Roman" w:eastAsia="宋体" w:hAnsi="Times New Roman" w:cs="Times New Roman"/>
          <w:noProof/>
        </w:rPr>
        <w:t>，即时钟</w:t>
      </w:r>
      <w:r w:rsidRPr="003E6680">
        <w:rPr>
          <w:rFonts w:ascii="Times New Roman" w:eastAsia="宋体" w:hAnsi="Times New Roman" w:cs="Times New Roman"/>
          <w:noProof/>
        </w:rPr>
        <w:t>IPcore</w:t>
      </w:r>
      <w:r w:rsidRPr="003E6680">
        <w:rPr>
          <w:rFonts w:ascii="Times New Roman" w:eastAsia="宋体" w:hAnsi="Times New Roman" w:cs="Times New Roman"/>
          <w:noProof/>
        </w:rPr>
        <w:t>。</w:t>
      </w:r>
    </w:p>
    <w:p w14:paraId="435F9DF1" w14:textId="08789F12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  <w:noProof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5FFA3876" wp14:editId="1D54EE58">
            <wp:extent cx="5274310" cy="2612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37DA" w14:textId="1DD1B3AA" w:rsidR="00170984" w:rsidRPr="003E6680" w:rsidRDefault="00170984" w:rsidP="003E6680">
      <w:pPr>
        <w:spacing w:line="276" w:lineRule="auto"/>
        <w:ind w:firstLineChars="200" w:firstLine="420"/>
        <w:rPr>
          <w:rFonts w:ascii="Times New Roman" w:eastAsia="宋体" w:hAnsi="Times New Roman" w:cs="Times New Roman"/>
          <w:noProof/>
        </w:rPr>
      </w:pPr>
      <w:r w:rsidRPr="003E6680">
        <w:rPr>
          <w:rFonts w:ascii="Times New Roman" w:eastAsia="宋体" w:hAnsi="Times New Roman" w:cs="Times New Roman"/>
          <w:noProof/>
        </w:rPr>
        <w:t>双击</w:t>
      </w:r>
      <w:r w:rsidRPr="003E6680">
        <w:rPr>
          <w:rFonts w:ascii="Times New Roman" w:eastAsia="宋体" w:hAnsi="Times New Roman" w:cs="Times New Roman"/>
          <w:noProof/>
        </w:rPr>
        <w:t>clocking wizard</w:t>
      </w:r>
      <w:r w:rsidRPr="003E6680">
        <w:rPr>
          <w:rFonts w:ascii="Times New Roman" w:eastAsia="宋体" w:hAnsi="Times New Roman" w:cs="Times New Roman"/>
          <w:noProof/>
        </w:rPr>
        <w:t>出现如下对话框，在</w:t>
      </w:r>
      <w:r w:rsidRPr="003E6680">
        <w:rPr>
          <w:rFonts w:ascii="Times New Roman" w:eastAsia="宋体" w:hAnsi="Times New Roman" w:cs="Times New Roman"/>
          <w:noProof/>
        </w:rPr>
        <w:t>clocking options</w:t>
      </w:r>
      <w:r w:rsidRPr="003E6680">
        <w:rPr>
          <w:rFonts w:ascii="Times New Roman" w:eastAsia="宋体" w:hAnsi="Times New Roman" w:cs="Times New Roman"/>
          <w:noProof/>
        </w:rPr>
        <w:t>界面，由于我们开发板输入的时钟是</w:t>
      </w:r>
      <w:r w:rsidRPr="003E6680">
        <w:rPr>
          <w:rFonts w:ascii="Times New Roman" w:eastAsia="宋体" w:hAnsi="Times New Roman" w:cs="Times New Roman"/>
          <w:noProof/>
        </w:rPr>
        <w:t>100Mhz</w:t>
      </w:r>
      <w:r w:rsidRPr="003E6680">
        <w:rPr>
          <w:rFonts w:ascii="Times New Roman" w:eastAsia="宋体" w:hAnsi="Times New Roman" w:cs="Times New Roman"/>
          <w:noProof/>
        </w:rPr>
        <w:t>，因此我们在</w:t>
      </w:r>
      <w:r w:rsidRPr="003E6680">
        <w:rPr>
          <w:rFonts w:ascii="Times New Roman" w:eastAsia="宋体" w:hAnsi="Times New Roman" w:cs="Times New Roman"/>
          <w:noProof/>
        </w:rPr>
        <w:t>clk_in1</w:t>
      </w:r>
      <w:r w:rsidRPr="003E6680">
        <w:rPr>
          <w:rFonts w:ascii="Times New Roman" w:eastAsia="宋体" w:hAnsi="Times New Roman" w:cs="Times New Roman"/>
          <w:noProof/>
        </w:rPr>
        <w:t>输入</w:t>
      </w:r>
      <w:r w:rsidRPr="003E6680">
        <w:rPr>
          <w:rFonts w:ascii="Times New Roman" w:eastAsia="宋体" w:hAnsi="Times New Roman" w:cs="Times New Roman"/>
          <w:noProof/>
        </w:rPr>
        <w:t>100Mhz</w:t>
      </w:r>
      <w:r w:rsidRPr="003E6680">
        <w:rPr>
          <w:rFonts w:ascii="Times New Roman" w:eastAsia="宋体" w:hAnsi="Times New Roman" w:cs="Times New Roman"/>
          <w:noProof/>
        </w:rPr>
        <w:t>，其他设置如下。</w:t>
      </w:r>
    </w:p>
    <w:p w14:paraId="463AFA8C" w14:textId="16AB263B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5E4879E3" wp14:editId="1D78E417">
            <wp:extent cx="5274310" cy="2813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5DDB" w14:textId="1CA53BD9" w:rsidR="00E23C1E" w:rsidRPr="003E6680" w:rsidRDefault="00E23C1E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</w:rPr>
        <w:t>在</w:t>
      </w:r>
      <w:r w:rsidRPr="003E6680">
        <w:rPr>
          <w:rFonts w:ascii="Times New Roman" w:eastAsia="宋体" w:hAnsi="Times New Roman" w:cs="Times New Roman"/>
        </w:rPr>
        <w:t>output clocks</w:t>
      </w:r>
      <w:r w:rsidRPr="003E6680">
        <w:rPr>
          <w:rFonts w:ascii="Times New Roman" w:eastAsia="宋体" w:hAnsi="Times New Roman" w:cs="Times New Roman"/>
        </w:rPr>
        <w:t>界面我们产生一个</w:t>
      </w:r>
      <w:r w:rsidRPr="003E6680">
        <w:rPr>
          <w:rFonts w:ascii="Times New Roman" w:eastAsia="宋体" w:hAnsi="Times New Roman" w:cs="Times New Roman"/>
        </w:rPr>
        <w:t>50Mhz</w:t>
      </w:r>
      <w:r w:rsidRPr="003E6680">
        <w:rPr>
          <w:rFonts w:ascii="Times New Roman" w:eastAsia="宋体" w:hAnsi="Times New Roman" w:cs="Times New Roman"/>
        </w:rPr>
        <w:t>的分频时钟，其他页面采取默认。</w:t>
      </w:r>
    </w:p>
    <w:p w14:paraId="5FAA9816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41D30C0A" wp14:editId="5881B2A0">
            <wp:extent cx="5274310" cy="28238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6BEB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02AE798C" wp14:editId="7A79A607">
            <wp:extent cx="5274310" cy="27965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EDBD" w14:textId="2DB4D940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27E36743" wp14:editId="59FD448A">
            <wp:extent cx="5274310" cy="28047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34A2" w14:textId="08790B00" w:rsidR="00E23C1E" w:rsidRPr="003E6680" w:rsidRDefault="00E23C1E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</w:rPr>
        <w:lastRenderedPageBreak/>
        <w:t>整体产生结果如下图示，这样我们就借助于</w:t>
      </w:r>
      <w:r w:rsidRPr="003E6680">
        <w:rPr>
          <w:rFonts w:ascii="Times New Roman" w:eastAsia="宋体" w:hAnsi="Times New Roman" w:cs="Times New Roman"/>
        </w:rPr>
        <w:t>PLL</w:t>
      </w:r>
      <w:r w:rsidRPr="003E6680">
        <w:rPr>
          <w:rFonts w:ascii="Times New Roman" w:eastAsia="宋体" w:hAnsi="Times New Roman" w:cs="Times New Roman"/>
        </w:rPr>
        <w:t>资源产生了一个稳定的</w:t>
      </w:r>
      <w:r w:rsidRPr="003E6680">
        <w:rPr>
          <w:rFonts w:ascii="Times New Roman" w:eastAsia="宋体" w:hAnsi="Times New Roman" w:cs="Times New Roman"/>
        </w:rPr>
        <w:t>50Mhz</w:t>
      </w:r>
      <w:r w:rsidRPr="003E6680">
        <w:rPr>
          <w:rFonts w:ascii="Times New Roman" w:eastAsia="宋体" w:hAnsi="Times New Roman" w:cs="Times New Roman"/>
        </w:rPr>
        <w:t>的时钟。</w:t>
      </w:r>
    </w:p>
    <w:p w14:paraId="4D263D8E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643B3BBF" wp14:editId="4F6FF184">
            <wp:extent cx="5274310" cy="27774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5EE1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14913AB5" wp14:editId="2285FEDB">
            <wp:extent cx="5274310" cy="28105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C5F6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098EEDE1" wp14:editId="4B488DCE">
            <wp:extent cx="5274310" cy="28111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619C" w14:textId="2C257A27" w:rsidR="00792202" w:rsidRPr="003E6680" w:rsidRDefault="00E23C1E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</w:rPr>
        <w:t>RAM</w:t>
      </w:r>
      <w:r w:rsidRPr="003E6680">
        <w:rPr>
          <w:rFonts w:ascii="Times New Roman" w:eastAsia="宋体" w:hAnsi="Times New Roman" w:cs="Times New Roman"/>
        </w:rPr>
        <w:t>产生的</w:t>
      </w:r>
      <w:r w:rsidRPr="003E6680">
        <w:rPr>
          <w:rFonts w:ascii="Times New Roman" w:eastAsia="宋体" w:hAnsi="Times New Roman" w:cs="Times New Roman"/>
        </w:rPr>
        <w:t>IP</w:t>
      </w:r>
      <w:proofErr w:type="gramStart"/>
      <w:r w:rsidRPr="003E6680">
        <w:rPr>
          <w:rFonts w:ascii="Times New Roman" w:eastAsia="宋体" w:hAnsi="Times New Roman" w:cs="Times New Roman"/>
        </w:rPr>
        <w:t>核过程</w:t>
      </w:r>
      <w:proofErr w:type="gramEnd"/>
      <w:r w:rsidRPr="003E6680">
        <w:rPr>
          <w:rFonts w:ascii="Times New Roman" w:eastAsia="宋体" w:hAnsi="Times New Roman" w:cs="Times New Roman"/>
        </w:rPr>
        <w:t>类似，在</w:t>
      </w:r>
      <w:r w:rsidRPr="003E6680">
        <w:rPr>
          <w:rFonts w:ascii="Times New Roman" w:eastAsia="宋体" w:hAnsi="Times New Roman" w:cs="Times New Roman"/>
        </w:rPr>
        <w:t>IP catalog</w:t>
      </w:r>
      <w:r w:rsidRPr="003E6680">
        <w:rPr>
          <w:rFonts w:ascii="Times New Roman" w:eastAsia="宋体" w:hAnsi="Times New Roman" w:cs="Times New Roman"/>
        </w:rPr>
        <w:t>界面我们输入</w:t>
      </w:r>
      <w:r w:rsidRPr="003E6680">
        <w:rPr>
          <w:rFonts w:ascii="Times New Roman" w:eastAsia="宋体" w:hAnsi="Times New Roman" w:cs="Times New Roman"/>
        </w:rPr>
        <w:t>block memory</w:t>
      </w:r>
      <w:r w:rsidRPr="003E6680">
        <w:rPr>
          <w:rFonts w:ascii="Times New Roman" w:eastAsia="宋体" w:hAnsi="Times New Roman" w:cs="Times New Roman"/>
        </w:rPr>
        <w:t>，双击</w:t>
      </w:r>
      <w:r w:rsidR="00F43669" w:rsidRPr="003E6680">
        <w:rPr>
          <w:rFonts w:ascii="Times New Roman" w:eastAsia="宋体" w:hAnsi="Times New Roman" w:cs="Times New Roman"/>
        </w:rPr>
        <w:t>这个</w:t>
      </w:r>
      <w:r w:rsidR="00F43669" w:rsidRPr="003E6680">
        <w:rPr>
          <w:rFonts w:ascii="Times New Roman" w:eastAsia="宋体" w:hAnsi="Times New Roman" w:cs="Times New Roman"/>
        </w:rPr>
        <w:t>IP</w:t>
      </w:r>
      <w:r w:rsidR="00F43669" w:rsidRPr="003E6680">
        <w:rPr>
          <w:rFonts w:ascii="Times New Roman" w:eastAsia="宋体" w:hAnsi="Times New Roman" w:cs="Times New Roman"/>
        </w:rPr>
        <w:t>核。</w:t>
      </w:r>
    </w:p>
    <w:p w14:paraId="33F05F16" w14:textId="3625AA11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3974F319" wp14:editId="569EE910">
            <wp:extent cx="5274310" cy="27552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2C82" w14:textId="6B61CBC8" w:rsidR="00F43669" w:rsidRPr="003E6680" w:rsidRDefault="00F43669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</w:rPr>
        <w:t>然后我们选择产生一个</w:t>
      </w:r>
      <w:r w:rsidRPr="003E6680">
        <w:rPr>
          <w:rFonts w:ascii="Times New Roman" w:eastAsia="宋体" w:hAnsi="Times New Roman" w:cs="Times New Roman"/>
        </w:rPr>
        <w:t>single</w:t>
      </w:r>
      <w:r w:rsidR="002065E7" w:rsidRPr="003E6680">
        <w:rPr>
          <w:rFonts w:ascii="Times New Roman" w:eastAsia="宋体" w:hAnsi="Times New Roman" w:cs="Times New Roman"/>
        </w:rPr>
        <w:t xml:space="preserve"> dual port ram</w:t>
      </w:r>
      <w:r w:rsidR="002065E7" w:rsidRPr="003E6680">
        <w:rPr>
          <w:rFonts w:ascii="Times New Roman" w:eastAsia="宋体" w:hAnsi="Times New Roman" w:cs="Times New Roman"/>
        </w:rPr>
        <w:t>。</w:t>
      </w:r>
    </w:p>
    <w:p w14:paraId="277C986C" w14:textId="21D3BA8F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95FE2A1" wp14:editId="5E860FD4">
            <wp:extent cx="5274310" cy="28460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C003" w14:textId="02DCE4E4" w:rsidR="002065E7" w:rsidRPr="003E6680" w:rsidRDefault="002065E7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</w:rPr>
        <w:t>在接下来的页面我们选择</w:t>
      </w:r>
      <w:r w:rsidRPr="003E6680">
        <w:rPr>
          <w:rFonts w:ascii="Times New Roman" w:eastAsia="宋体" w:hAnsi="Times New Roman" w:cs="Times New Roman"/>
        </w:rPr>
        <w:t>RAM</w:t>
      </w:r>
      <w:r w:rsidR="0013660B" w:rsidRPr="003E6680">
        <w:rPr>
          <w:rFonts w:ascii="Times New Roman" w:eastAsia="宋体" w:hAnsi="Times New Roman" w:cs="Times New Roman"/>
        </w:rPr>
        <w:t>写</w:t>
      </w:r>
      <w:r w:rsidRPr="003E6680">
        <w:rPr>
          <w:rFonts w:ascii="Times New Roman" w:eastAsia="宋体" w:hAnsi="Times New Roman" w:cs="Times New Roman"/>
        </w:rPr>
        <w:t>数据宽度和地址深度，其数据宽度为</w:t>
      </w:r>
      <w:r w:rsidRPr="003E6680">
        <w:rPr>
          <w:rFonts w:ascii="Times New Roman" w:eastAsia="宋体" w:hAnsi="Times New Roman" w:cs="Times New Roman"/>
        </w:rPr>
        <w:t>16bit</w:t>
      </w:r>
      <w:r w:rsidRPr="003E6680">
        <w:rPr>
          <w:rFonts w:ascii="Times New Roman" w:eastAsia="宋体" w:hAnsi="Times New Roman" w:cs="Times New Roman"/>
        </w:rPr>
        <w:t>，深度为</w:t>
      </w:r>
      <w:r w:rsidRPr="003E6680">
        <w:rPr>
          <w:rFonts w:ascii="Times New Roman" w:eastAsia="宋体" w:hAnsi="Times New Roman" w:cs="Times New Roman"/>
        </w:rPr>
        <w:t>1024</w:t>
      </w:r>
      <w:r w:rsidRPr="003E6680">
        <w:rPr>
          <w:rFonts w:ascii="Times New Roman" w:eastAsia="宋体" w:hAnsi="Times New Roman" w:cs="Times New Roman"/>
        </w:rPr>
        <w:t>，即这个</w:t>
      </w:r>
      <w:r w:rsidRPr="003E6680">
        <w:rPr>
          <w:rFonts w:ascii="Times New Roman" w:eastAsia="宋体" w:hAnsi="Times New Roman" w:cs="Times New Roman"/>
        </w:rPr>
        <w:t>ram</w:t>
      </w:r>
      <w:r w:rsidRPr="003E6680">
        <w:rPr>
          <w:rFonts w:ascii="Times New Roman" w:eastAsia="宋体" w:hAnsi="Times New Roman" w:cs="Times New Roman"/>
        </w:rPr>
        <w:t>的地址范围是</w:t>
      </w:r>
      <w:r w:rsidRPr="003E6680">
        <w:rPr>
          <w:rFonts w:ascii="Times New Roman" w:eastAsia="宋体" w:hAnsi="Times New Roman" w:cs="Times New Roman"/>
        </w:rPr>
        <w:t>0-1023</w:t>
      </w:r>
      <w:r w:rsidRPr="003E6680">
        <w:rPr>
          <w:rFonts w:ascii="Times New Roman" w:eastAsia="宋体" w:hAnsi="Times New Roman" w:cs="Times New Roman"/>
        </w:rPr>
        <w:t>。</w:t>
      </w:r>
    </w:p>
    <w:p w14:paraId="71F0415F" w14:textId="6F45BA8B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581A33F2" wp14:editId="0047B564">
            <wp:extent cx="5274310" cy="27787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5DC8" w14:textId="0D360B81" w:rsidR="0013660B" w:rsidRPr="003E6680" w:rsidRDefault="0013660B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</w:rPr>
        <w:t>接下来我们继续设置</w:t>
      </w:r>
      <w:r w:rsidRPr="003E6680">
        <w:rPr>
          <w:rFonts w:ascii="Times New Roman" w:eastAsia="宋体" w:hAnsi="Times New Roman" w:cs="Times New Roman"/>
        </w:rPr>
        <w:t>ram</w:t>
      </w:r>
      <w:r w:rsidRPr="003E6680">
        <w:rPr>
          <w:rFonts w:ascii="Times New Roman" w:eastAsia="宋体" w:hAnsi="Times New Roman" w:cs="Times New Roman"/>
        </w:rPr>
        <w:t>的读地址空间和数据宽度，如下图所示。</w:t>
      </w:r>
    </w:p>
    <w:p w14:paraId="2908C70F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5A067513" wp14:editId="44C63923">
            <wp:extent cx="5274310" cy="27654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5381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</w:p>
    <w:p w14:paraId="56955986" w14:textId="6D63FD25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038AD6C6" wp14:editId="005E225B">
            <wp:extent cx="5274310" cy="27813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4578" w14:textId="4FBC86D8" w:rsidR="00792202" w:rsidRPr="003E6680" w:rsidRDefault="0013660B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</w:rPr>
        <w:t>这样我们就生成</w:t>
      </w:r>
      <w:proofErr w:type="gramStart"/>
      <w:r w:rsidRPr="003E6680">
        <w:rPr>
          <w:rFonts w:ascii="Times New Roman" w:eastAsia="宋体" w:hAnsi="Times New Roman" w:cs="Times New Roman"/>
        </w:rPr>
        <w:t>一个例化的</w:t>
      </w:r>
      <w:proofErr w:type="gramEnd"/>
      <w:r w:rsidRPr="003E6680">
        <w:rPr>
          <w:rFonts w:ascii="Times New Roman" w:eastAsia="宋体" w:hAnsi="Times New Roman" w:cs="Times New Roman"/>
        </w:rPr>
        <w:t>ram</w:t>
      </w:r>
      <w:r w:rsidR="00385D83" w:rsidRPr="003E6680">
        <w:rPr>
          <w:rFonts w:ascii="Times New Roman" w:eastAsia="宋体" w:hAnsi="Times New Roman" w:cs="Times New Roman"/>
        </w:rPr>
        <w:t>。</w:t>
      </w:r>
    </w:p>
    <w:p w14:paraId="7EADD39F" w14:textId="77777777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3658A7EB" wp14:editId="022EB852">
            <wp:extent cx="5274310" cy="27952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8274" w14:textId="485EBA8A" w:rsidR="00792202" w:rsidRPr="003E6680" w:rsidRDefault="00792202" w:rsidP="003E6680">
      <w:pPr>
        <w:spacing w:line="276" w:lineRule="auto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noProof/>
        </w:rPr>
        <w:drawing>
          <wp:inline distT="0" distB="0" distL="0" distR="0" wp14:anchorId="5561CA66" wp14:editId="239E9622">
            <wp:extent cx="5274310" cy="28035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9E7D" w14:textId="0E8DDAA0" w:rsidR="00D2253B" w:rsidRPr="003E6680" w:rsidRDefault="00385D83" w:rsidP="00E200A8">
      <w:pPr>
        <w:spacing w:line="276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3E6680">
        <w:rPr>
          <w:rFonts w:ascii="Times New Roman" w:eastAsia="宋体" w:hAnsi="Times New Roman" w:cs="Times New Roman"/>
        </w:rPr>
        <w:t>将生成的</w:t>
      </w:r>
      <w:r w:rsidRPr="003E6680">
        <w:rPr>
          <w:rFonts w:ascii="Times New Roman" w:eastAsia="宋体" w:hAnsi="Times New Roman" w:cs="Times New Roman"/>
        </w:rPr>
        <w:t>PLL</w:t>
      </w:r>
      <w:r w:rsidRPr="003E6680">
        <w:rPr>
          <w:rFonts w:ascii="Times New Roman" w:eastAsia="宋体" w:hAnsi="Times New Roman" w:cs="Times New Roman"/>
        </w:rPr>
        <w:t>和</w:t>
      </w:r>
      <w:r w:rsidRPr="003E6680">
        <w:rPr>
          <w:rFonts w:ascii="Times New Roman" w:eastAsia="宋体" w:hAnsi="Times New Roman" w:cs="Times New Roman"/>
        </w:rPr>
        <w:t>RAM</w:t>
      </w:r>
      <w:r w:rsidRPr="003E6680">
        <w:rPr>
          <w:rFonts w:ascii="Times New Roman" w:eastAsia="宋体" w:hAnsi="Times New Roman" w:cs="Times New Roman"/>
        </w:rPr>
        <w:t>例化到实验</w:t>
      </w:r>
      <w:r w:rsidRPr="003E6680">
        <w:rPr>
          <w:rFonts w:ascii="Times New Roman" w:eastAsia="宋体" w:hAnsi="Times New Roman" w:cs="Times New Roman"/>
        </w:rPr>
        <w:t>2</w:t>
      </w:r>
      <w:r w:rsidRPr="003E6680">
        <w:rPr>
          <w:rFonts w:ascii="Times New Roman" w:eastAsia="宋体" w:hAnsi="Times New Roman" w:cs="Times New Roman"/>
        </w:rPr>
        <w:t>代码，同样设置好</w:t>
      </w:r>
      <w:proofErr w:type="spellStart"/>
      <w:r w:rsidRPr="003E6680">
        <w:rPr>
          <w:rFonts w:ascii="Times New Roman" w:eastAsia="宋体" w:hAnsi="Times New Roman" w:cs="Times New Roman"/>
        </w:rPr>
        <w:t>xdc</w:t>
      </w:r>
      <w:proofErr w:type="spellEnd"/>
      <w:r w:rsidRPr="003E6680">
        <w:rPr>
          <w:rFonts w:ascii="Times New Roman" w:eastAsia="宋体" w:hAnsi="Times New Roman" w:cs="Times New Roman"/>
        </w:rPr>
        <w:t>文件，编译生成该工程的</w:t>
      </w:r>
      <w:r w:rsidRPr="003E6680">
        <w:rPr>
          <w:rFonts w:ascii="Times New Roman" w:eastAsia="宋体" w:hAnsi="Times New Roman" w:cs="Times New Roman"/>
        </w:rPr>
        <w:t>bit</w:t>
      </w:r>
      <w:r w:rsidRPr="003E6680">
        <w:rPr>
          <w:rFonts w:ascii="Times New Roman" w:eastAsia="宋体" w:hAnsi="Times New Roman" w:cs="Times New Roman"/>
        </w:rPr>
        <w:t>文件。</w:t>
      </w:r>
      <w:bookmarkStart w:id="0" w:name="_GoBack"/>
      <w:bookmarkEnd w:id="0"/>
    </w:p>
    <w:p w14:paraId="5BCF0A94" w14:textId="10983574" w:rsidR="008E40C8" w:rsidRPr="003E6680" w:rsidRDefault="008E40C8" w:rsidP="003E6680">
      <w:pPr>
        <w:spacing w:line="276" w:lineRule="auto"/>
        <w:rPr>
          <w:rFonts w:ascii="Times New Roman" w:eastAsia="宋体" w:hAnsi="Times New Roman" w:cs="Times New Roman"/>
          <w:b/>
          <w:sz w:val="32"/>
          <w:szCs w:val="32"/>
        </w:rPr>
      </w:pPr>
      <w:r w:rsidRPr="003E6680">
        <w:rPr>
          <w:rFonts w:ascii="Times New Roman" w:eastAsia="宋体" w:hAnsi="Times New Roman" w:cs="Times New Roman"/>
          <w:b/>
          <w:sz w:val="32"/>
          <w:szCs w:val="32"/>
        </w:rPr>
        <w:t>二、</w:t>
      </w:r>
      <w:r w:rsidR="000956F5" w:rsidRPr="003E6680">
        <w:rPr>
          <w:rFonts w:ascii="Times New Roman" w:eastAsia="宋体" w:hAnsi="Times New Roman" w:cs="Times New Roman"/>
          <w:b/>
          <w:sz w:val="32"/>
          <w:szCs w:val="32"/>
        </w:rPr>
        <w:t>实验过程</w:t>
      </w:r>
    </w:p>
    <w:p w14:paraId="3A47606F" w14:textId="04A75A30" w:rsidR="00F43669" w:rsidRPr="003E6680" w:rsidRDefault="008E286E" w:rsidP="003E6680">
      <w:pPr>
        <w:spacing w:line="276" w:lineRule="auto"/>
        <w:ind w:firstLineChars="200" w:firstLine="455"/>
        <w:rPr>
          <w:rFonts w:ascii="Times New Roman" w:eastAsia="宋体" w:hAnsi="Times New Roman" w:cs="Times New Roman"/>
        </w:rPr>
      </w:pPr>
      <w:r w:rsidRPr="003E6680">
        <w:rPr>
          <w:rFonts w:ascii="Times New Roman" w:eastAsia="宋体" w:hAnsi="Times New Roman" w:cs="Times New Roman"/>
          <w:spacing w:val="-1"/>
          <w:w w:val="110"/>
        </w:rPr>
        <w:t>将目录</w:t>
      </w:r>
      <w:r w:rsidRPr="003E6680">
        <w:rPr>
          <w:rFonts w:ascii="Times New Roman" w:eastAsia="宋体" w:hAnsi="Times New Roman" w:cs="Times New Roman"/>
          <w:spacing w:val="-1"/>
          <w:w w:val="110"/>
        </w:rPr>
        <w:t>“...</w:t>
      </w:r>
      <w:r w:rsidRPr="003E6680">
        <w:rPr>
          <w:rFonts w:ascii="Times New Roman" w:eastAsia="宋体" w:hAnsi="Times New Roman" w:cs="Times New Roman"/>
        </w:rPr>
        <w:t xml:space="preserve"> </w:t>
      </w:r>
      <w:r w:rsidRPr="003E6680">
        <w:rPr>
          <w:rFonts w:ascii="Times New Roman" w:eastAsia="宋体" w:hAnsi="Times New Roman" w:cs="Times New Roman"/>
          <w:spacing w:val="-1"/>
          <w:w w:val="110"/>
        </w:rPr>
        <w:t>\at7_prj_02\at7_prj\at7_prj.runs\impl_1”</w:t>
      </w:r>
      <w:r w:rsidRPr="003E6680">
        <w:rPr>
          <w:rFonts w:ascii="Times New Roman" w:eastAsia="宋体" w:hAnsi="Times New Roman" w:cs="Times New Roman"/>
          <w:spacing w:val="-1"/>
          <w:w w:val="110"/>
        </w:rPr>
        <w:t>文件夹下的</w:t>
      </w:r>
      <w:r w:rsidRPr="003E6680">
        <w:rPr>
          <w:rFonts w:ascii="Times New Roman" w:eastAsia="宋体" w:hAnsi="Times New Roman" w:cs="Times New Roman"/>
          <w:spacing w:val="-1"/>
          <w:w w:val="110"/>
        </w:rPr>
        <w:t xml:space="preserve"> at7_prj.bit </w:t>
      </w:r>
      <w:r w:rsidRPr="003E6680">
        <w:rPr>
          <w:rFonts w:ascii="Times New Roman" w:eastAsia="宋体" w:hAnsi="Times New Roman" w:cs="Times New Roman"/>
          <w:spacing w:val="-1"/>
          <w:w w:val="110"/>
        </w:rPr>
        <w:t>文件下载到开发板上，</w:t>
      </w:r>
      <w:r w:rsidR="00F43669" w:rsidRPr="003E6680">
        <w:rPr>
          <w:rFonts w:ascii="Times New Roman" w:eastAsia="宋体" w:hAnsi="Times New Roman" w:cs="Times New Roman"/>
        </w:rPr>
        <w:t>自动弹出调试界面，我们点击运行，即可观察实际的</w:t>
      </w:r>
      <w:r w:rsidR="00F43669" w:rsidRPr="003E6680">
        <w:rPr>
          <w:rFonts w:ascii="Times New Roman" w:eastAsia="宋体" w:hAnsi="Times New Roman" w:cs="Times New Roman"/>
        </w:rPr>
        <w:t>ram</w:t>
      </w:r>
      <w:r w:rsidR="00F43669" w:rsidRPr="003E6680">
        <w:rPr>
          <w:rFonts w:ascii="Times New Roman" w:eastAsia="宋体" w:hAnsi="Times New Roman" w:cs="Times New Roman"/>
        </w:rPr>
        <w:t>写入和读出过程。</w:t>
      </w:r>
    </w:p>
    <w:p w14:paraId="1CBBD0C0" w14:textId="204453AE" w:rsidR="00850C94" w:rsidRPr="003E6680" w:rsidRDefault="00F43669" w:rsidP="003E6680">
      <w:pPr>
        <w:spacing w:line="276" w:lineRule="auto"/>
        <w:rPr>
          <w:rFonts w:ascii="Times New Roman" w:eastAsia="宋体" w:hAnsi="Times New Roman" w:cs="Times New Roman"/>
          <w:szCs w:val="21"/>
        </w:rPr>
      </w:pPr>
      <w:r w:rsidRPr="003E668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784B01EA" wp14:editId="5BE23856">
            <wp:extent cx="5274310" cy="25120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C94" w:rsidRPr="003E66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5962B" w14:textId="77777777" w:rsidR="00EA48EA" w:rsidRDefault="00EA48EA" w:rsidP="007C33A6">
      <w:r>
        <w:separator/>
      </w:r>
    </w:p>
  </w:endnote>
  <w:endnote w:type="continuationSeparator" w:id="0">
    <w:p w14:paraId="6A6A021F" w14:textId="77777777" w:rsidR="00EA48EA" w:rsidRDefault="00EA48EA" w:rsidP="007C3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19942" w14:textId="77777777" w:rsidR="00EA48EA" w:rsidRDefault="00EA48EA" w:rsidP="007C33A6">
      <w:r>
        <w:separator/>
      </w:r>
    </w:p>
  </w:footnote>
  <w:footnote w:type="continuationSeparator" w:id="0">
    <w:p w14:paraId="6D89EE76" w14:textId="77777777" w:rsidR="00EA48EA" w:rsidRDefault="00EA48EA" w:rsidP="007C33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06"/>
    <w:rsid w:val="000956F5"/>
    <w:rsid w:val="000E2971"/>
    <w:rsid w:val="0013660B"/>
    <w:rsid w:val="00153146"/>
    <w:rsid w:val="00170984"/>
    <w:rsid w:val="00182EF5"/>
    <w:rsid w:val="002065E7"/>
    <w:rsid w:val="00281DBC"/>
    <w:rsid w:val="002926BD"/>
    <w:rsid w:val="002A4387"/>
    <w:rsid w:val="002C1C44"/>
    <w:rsid w:val="002E7723"/>
    <w:rsid w:val="00371210"/>
    <w:rsid w:val="00385D83"/>
    <w:rsid w:val="003D4720"/>
    <w:rsid w:val="003E6680"/>
    <w:rsid w:val="00447777"/>
    <w:rsid w:val="00513AA3"/>
    <w:rsid w:val="00587F1B"/>
    <w:rsid w:val="005948E1"/>
    <w:rsid w:val="00600E82"/>
    <w:rsid w:val="00757950"/>
    <w:rsid w:val="00790006"/>
    <w:rsid w:val="00792202"/>
    <w:rsid w:val="007C33A6"/>
    <w:rsid w:val="0082150C"/>
    <w:rsid w:val="00850C94"/>
    <w:rsid w:val="00891015"/>
    <w:rsid w:val="008C14FC"/>
    <w:rsid w:val="008E286E"/>
    <w:rsid w:val="008E40C8"/>
    <w:rsid w:val="00990D1E"/>
    <w:rsid w:val="00AE1FA5"/>
    <w:rsid w:val="00AE43F6"/>
    <w:rsid w:val="00BD70F7"/>
    <w:rsid w:val="00CB2097"/>
    <w:rsid w:val="00D2253B"/>
    <w:rsid w:val="00D73E2B"/>
    <w:rsid w:val="00DD29A2"/>
    <w:rsid w:val="00E200A8"/>
    <w:rsid w:val="00E23C1E"/>
    <w:rsid w:val="00E355DA"/>
    <w:rsid w:val="00E83EA5"/>
    <w:rsid w:val="00EA48EA"/>
    <w:rsid w:val="00EA56DD"/>
    <w:rsid w:val="00EB068A"/>
    <w:rsid w:val="00F405D5"/>
    <w:rsid w:val="00F43669"/>
    <w:rsid w:val="00F6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23609"/>
  <w15:chartTrackingRefBased/>
  <w15:docId w15:val="{26F689A3-7ED6-4A08-985E-B6DCD7A4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3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33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3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33A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C33A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C33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2DC8E-3FF9-4B25-8C01-FEB8FB46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桂</dc:creator>
  <cp:keywords/>
  <dc:description/>
  <cp:lastModifiedBy>yue 桂</cp:lastModifiedBy>
  <cp:revision>36</cp:revision>
  <dcterms:created xsi:type="dcterms:W3CDTF">2019-04-13T09:15:00Z</dcterms:created>
  <dcterms:modified xsi:type="dcterms:W3CDTF">2019-04-26T01:18:00Z</dcterms:modified>
</cp:coreProperties>
</file>