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E56CEC">
      <w:pPr>
        <w:pStyle w:val="2"/>
        <w:numPr>
          <w:ilvl w:val="0"/>
          <w:numId w:val="1"/>
        </w:numPr>
        <w:tabs>
          <w:tab w:val="left" w:pos="484"/>
        </w:tabs>
        <w:spacing w:line="360" w:lineRule="auto"/>
        <w:ind w:hanging="259"/>
        <w:rPr>
          <w:rFonts w:ascii="Times New Roman" w:hAnsi="Times New Roman" w:cs="Times New Roman"/>
        </w:rPr>
      </w:pPr>
      <w:r>
        <w:rPr>
          <w:rFonts w:hint="eastAsia" w:ascii="微软雅黑" w:hAnsi="微软雅黑" w:eastAsia="微软雅黑" w:cs="微软雅黑"/>
          <w:spacing w:val="-8"/>
          <w:w w:val="115"/>
        </w:rPr>
        <w:t>简介</w:t>
      </w:r>
    </w:p>
    <w:p w14:paraId="50EDDD3A">
      <w:pPr>
        <w:pStyle w:val="3"/>
        <w:spacing w:before="112" w:line="276" w:lineRule="auto"/>
        <w:ind w:left="223" w:right="331" w:firstLine="427"/>
        <w:rPr>
          <w:rFonts w:ascii="Times New Roman" w:hAnsi="Times New Roman" w:cs="Times New Roman"/>
          <w:sz w:val="14"/>
          <w:lang w:eastAsia="zh-CN"/>
        </w:rPr>
      </w:pPr>
      <w:r>
        <w:rPr>
          <w:rFonts w:hint="eastAsia" w:ascii="微软雅黑" w:hAnsi="微软雅黑" w:eastAsia="微软雅黑" w:cs="微软雅黑"/>
          <w:spacing w:val="-2"/>
          <w:w w:val="95"/>
          <w:lang w:eastAsia="zh-CN"/>
        </w:rPr>
        <w:t>本代码</w:t>
      </w:r>
      <w:bookmarkStart w:id="1" w:name="_GoBack"/>
      <w:bookmarkEnd w:id="1"/>
      <w:r>
        <w:rPr>
          <w:rFonts w:hint="eastAsia" w:ascii="微软雅黑" w:hAnsi="微软雅黑" w:eastAsia="微软雅黑" w:cs="微软雅黑"/>
          <w:spacing w:val="-2"/>
          <w:w w:val="95"/>
          <w:lang w:eastAsia="zh-CN"/>
        </w:rPr>
        <w:t>介绍使用</w:t>
      </w:r>
      <w:r>
        <w:rPr>
          <w:rFonts w:ascii="Times New Roman" w:hAnsi="Times New Roman" w:eastAsia="宋体" w:cs="Times New Roman"/>
          <w:spacing w:val="-2"/>
          <w:w w:val="95"/>
          <w:lang w:eastAsia="zh-CN"/>
        </w:rPr>
        <w:t>计数器产生一个频率1Hz、占空比50%的脉冲信号，并将整个脉冲信号作为蜂鸣器输入，从而驱动蜂鸣器产生嘀嘀声</w:t>
      </w:r>
      <w:r>
        <w:rPr>
          <w:rFonts w:hint="eastAsia" w:ascii="微软雅黑" w:hAnsi="微软雅黑" w:eastAsia="微软雅黑" w:cs="微软雅黑"/>
          <w:spacing w:val="-4"/>
          <w:lang w:eastAsia="zh-CN"/>
        </w:rPr>
        <w:t>。</w:t>
      </w:r>
    </w:p>
    <w:p w14:paraId="504CEBE3">
      <w:pPr>
        <w:pStyle w:val="2"/>
        <w:numPr>
          <w:ilvl w:val="0"/>
          <w:numId w:val="1"/>
        </w:numPr>
        <w:tabs>
          <w:tab w:val="left" w:pos="484"/>
        </w:tabs>
        <w:spacing w:before="1" w:line="360" w:lineRule="auto"/>
        <w:ind w:hanging="259"/>
        <w:rPr>
          <w:rFonts w:ascii="Times New Roman" w:hAnsi="Times New Roman" w:cs="Times New Roman"/>
        </w:rPr>
      </w:pPr>
      <w:bookmarkStart w:id="0" w:name="2.1_LM75原理介绍"/>
      <w:bookmarkEnd w:id="0"/>
      <w:r>
        <w:rPr>
          <w:rFonts w:hint="eastAsia" w:ascii="微软雅黑" w:hAnsi="微软雅黑" w:eastAsia="微软雅黑" w:cs="微软雅黑"/>
          <w:spacing w:val="-12"/>
          <w:w w:val="115"/>
        </w:rPr>
        <w:t>实验原理</w:t>
      </w:r>
    </w:p>
    <w:p w14:paraId="12A74857">
      <w:pPr>
        <w:pStyle w:val="3"/>
        <w:spacing w:before="112" w:line="360" w:lineRule="auto"/>
        <w:ind w:left="223" w:right="331" w:firstLine="427"/>
        <w:rPr>
          <w:rFonts w:ascii="Times New Roman" w:hAnsi="Times New Roman" w:eastAsia="宋体" w:cs="Times New Roman"/>
          <w:spacing w:val="-2"/>
          <w:w w:val="95"/>
          <w:lang w:eastAsia="zh-CN"/>
        </w:rPr>
      </w:pPr>
      <w:r>
        <w:rPr>
          <w:rFonts w:ascii="Times New Roman" w:hAnsi="Times New Roman" w:eastAsia="宋体" w:cs="Times New Roman"/>
          <w:spacing w:val="-2"/>
          <w:w w:val="95"/>
          <w:lang w:eastAsia="zh-CN"/>
        </w:rPr>
        <w:t>蜂鸣器的原理很简单，就是通过不同的频率脉冲产生不同的声音。</w:t>
      </w:r>
    </w:p>
    <w:p w14:paraId="3A7FBD4D">
      <w:pPr>
        <w:pStyle w:val="2"/>
        <w:numPr>
          <w:ilvl w:val="0"/>
          <w:numId w:val="1"/>
        </w:numPr>
        <w:tabs>
          <w:tab w:val="left" w:pos="484"/>
        </w:tabs>
        <w:spacing w:line="360" w:lineRule="auto"/>
        <w:ind w:hanging="259"/>
        <w:rPr>
          <w:rFonts w:ascii="微软雅黑" w:hAnsi="微软雅黑" w:eastAsia="微软雅黑" w:cs="微软雅黑"/>
          <w:spacing w:val="-8"/>
          <w:w w:val="115"/>
        </w:rPr>
      </w:pPr>
      <w:r>
        <w:rPr>
          <w:rFonts w:ascii="微软雅黑" w:hAnsi="微软雅黑" w:eastAsia="微软雅黑" w:cs="微软雅黑"/>
          <w:spacing w:val="-8"/>
          <w:w w:val="115"/>
        </w:rPr>
        <w:t>程序设计</w:t>
      </w:r>
    </w:p>
    <w:p w14:paraId="4A1F9D57">
      <w:pPr>
        <w:ind w:left="630" w:leftChars="3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//时钟计数，对100MHz的时钟进行100000000计数，即1秒钟重复计数</w:t>
      </w:r>
    </w:p>
    <w:p w14:paraId="39E3E22E">
      <w:pPr>
        <w:ind w:left="630" w:leftChars="3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always @(posedge sys_clk_i) </w:t>
      </w:r>
    </w:p>
    <w:p w14:paraId="7668D4CD">
      <w:pPr>
        <w:ind w:left="630" w:leftChars="3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begin</w:t>
      </w:r>
    </w:p>
    <w:p w14:paraId="2EB8B15D">
      <w:pPr>
        <w:ind w:left="630" w:leftChars="3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if(clk_cnt &gt; 32'd100000000)</w:t>
      </w:r>
    </w:p>
    <w:p w14:paraId="7E78FE0B">
      <w:pPr>
        <w:ind w:left="630" w:leftChars="3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begin</w:t>
      </w:r>
    </w:p>
    <w:p w14:paraId="02B6F438">
      <w:pPr>
        <w:ind w:left="630" w:leftChars="3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clk_cnt &lt;= 32'b0;</w:t>
      </w:r>
    </w:p>
    <w:p w14:paraId="3FC3C483">
      <w:pPr>
        <w:ind w:left="630" w:leftChars="3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end</w:t>
      </w:r>
    </w:p>
    <w:p w14:paraId="5456A9F6">
      <w:pPr>
        <w:ind w:left="630" w:leftChars="3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else</w:t>
      </w:r>
    </w:p>
    <w:p w14:paraId="1BC32114">
      <w:pPr>
        <w:ind w:left="630" w:leftChars="3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begin</w:t>
      </w:r>
    </w:p>
    <w:p w14:paraId="27D8C685">
      <w:pPr>
        <w:ind w:left="630" w:leftChars="3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clk_cnt &lt;= clk_cnt + 1'b1;</w:t>
      </w:r>
    </w:p>
    <w:p w14:paraId="4244B661">
      <w:pPr>
        <w:ind w:left="630" w:leftChars="3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end</w:t>
      </w:r>
    </w:p>
    <w:p w14:paraId="61158DD0">
      <w:pPr>
        <w:ind w:left="630" w:leftChars="3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end</w:t>
      </w:r>
    </w:p>
    <w:p w14:paraId="12EE57F5">
      <w:pPr>
        <w:ind w:left="630" w:leftChars="3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//蜂鸣器输出，当计数器大于50000000，即0.5ms时产生高电平脉冲，小于等于则产生低电平脉冲</w:t>
      </w:r>
    </w:p>
    <w:p w14:paraId="5CB0FAFD">
      <w:pPr>
        <w:ind w:left="630" w:leftChars="3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always @(posedge sys_clk_i) </w:t>
      </w:r>
    </w:p>
    <w:p w14:paraId="0C99A377">
      <w:pPr>
        <w:ind w:left="630" w:leftChars="3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begin</w:t>
      </w:r>
    </w:p>
    <w:p w14:paraId="7D20C0C0">
      <w:pPr>
        <w:ind w:left="630" w:leftChars="3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if(clk_cnt &gt; 32'd50000000)</w:t>
      </w:r>
    </w:p>
    <w:p w14:paraId="6C8F929D">
      <w:pPr>
        <w:ind w:left="630" w:leftChars="3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begin</w:t>
      </w:r>
    </w:p>
    <w:p w14:paraId="5AF87D75">
      <w:pPr>
        <w:ind w:left="630" w:leftChars="3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fm_out &lt;= 1'b1;</w:t>
      </w:r>
    </w:p>
    <w:p w14:paraId="09F1C50D">
      <w:pPr>
        <w:ind w:left="630" w:leftChars="3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end</w:t>
      </w:r>
    </w:p>
    <w:p w14:paraId="1B214B82">
      <w:pPr>
        <w:ind w:left="630" w:leftChars="3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else</w:t>
      </w:r>
    </w:p>
    <w:p w14:paraId="675A6E26">
      <w:pPr>
        <w:ind w:left="630" w:leftChars="3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begin</w:t>
      </w:r>
    </w:p>
    <w:p w14:paraId="1340A34A">
      <w:pPr>
        <w:ind w:left="630" w:leftChars="3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fm_out &lt;= 1'b0;</w:t>
      </w:r>
    </w:p>
    <w:p w14:paraId="31C50E8C">
      <w:pPr>
        <w:ind w:left="630" w:leftChars="3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end</w:t>
      </w:r>
    </w:p>
    <w:p w14:paraId="41171C2D">
      <w:pPr>
        <w:ind w:left="630" w:leftChars="3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end</w:t>
      </w:r>
    </w:p>
    <w:p w14:paraId="11691A60">
      <w:pPr>
        <w:pStyle w:val="2"/>
        <w:numPr>
          <w:ilvl w:val="0"/>
          <w:numId w:val="1"/>
        </w:numPr>
        <w:tabs>
          <w:tab w:val="left" w:pos="484"/>
        </w:tabs>
        <w:spacing w:line="360" w:lineRule="auto"/>
        <w:ind w:hanging="259"/>
        <w:rPr>
          <w:rFonts w:ascii="微软雅黑" w:hAnsi="微软雅黑" w:eastAsia="微软雅黑" w:cs="微软雅黑"/>
          <w:spacing w:val="-8"/>
          <w:w w:val="115"/>
        </w:rPr>
      </w:pPr>
      <w:r>
        <w:rPr>
          <w:rFonts w:ascii="微软雅黑" w:hAnsi="微软雅黑" w:eastAsia="微软雅黑" w:cs="微软雅黑"/>
          <w:spacing w:val="-8"/>
          <w:w w:val="115"/>
        </w:rPr>
        <w:t>.实验现象</w:t>
      </w:r>
    </w:p>
    <w:p w14:paraId="1CBBD0C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  <w:spacing w:val="-1"/>
          <w:w w:val="110"/>
        </w:rPr>
        <w:t>将目录“...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pacing w:val="-1"/>
          <w:w w:val="110"/>
        </w:rPr>
        <w:t>\at7_prj_03\at7_prj\at7_prj.runs\impl_1”文件夹下的 at7_prj.bit 文件下载到开发板上</w:t>
      </w:r>
      <w:r>
        <w:rPr>
          <w:rFonts w:ascii="Times New Roman" w:hAnsi="Times New Roman" w:cs="Times New Roman"/>
        </w:rPr>
        <w:t>，则蜂鸣器发出1Hz的嘀嘀声。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oto Sans CJK JP Regular">
    <w:altName w:val="Calibri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54A6AB1"/>
    <w:multiLevelType w:val="multilevel"/>
    <w:tmpl w:val="754A6AB1"/>
    <w:lvl w:ilvl="0" w:tentative="0">
      <w:start w:val="1"/>
      <w:numFmt w:val="decimal"/>
      <w:lvlText w:val="%1"/>
      <w:lvlJc w:val="left"/>
      <w:pPr>
        <w:ind w:left="483" w:hanging="260"/>
      </w:pPr>
      <w:rPr>
        <w:rFonts w:hint="default" w:ascii="Arial" w:hAnsi="Arial" w:eastAsia="Arial" w:cs="Arial"/>
        <w:b/>
        <w:bCs/>
        <w:w w:val="113"/>
        <w:sz w:val="31"/>
        <w:szCs w:val="31"/>
      </w:rPr>
    </w:lvl>
    <w:lvl w:ilvl="1" w:tentative="0">
      <w:start w:val="1"/>
      <w:numFmt w:val="decimal"/>
      <w:lvlText w:val="%1.%2"/>
      <w:lvlJc w:val="left"/>
      <w:pPr>
        <w:ind w:left="668" w:hanging="444"/>
      </w:pPr>
      <w:rPr>
        <w:rFonts w:hint="default" w:ascii="Arial" w:hAnsi="Arial" w:eastAsia="Arial" w:cs="Arial"/>
        <w:b/>
        <w:bCs/>
        <w:spacing w:val="-21"/>
        <w:w w:val="115"/>
        <w:sz w:val="27"/>
        <w:szCs w:val="27"/>
      </w:rPr>
    </w:lvl>
    <w:lvl w:ilvl="2" w:tentative="0">
      <w:start w:val="1"/>
      <w:numFmt w:val="lowerLetter"/>
      <w:lvlText w:val="%3)"/>
      <w:lvlJc w:val="left"/>
      <w:pPr>
        <w:ind w:left="917" w:hanging="267"/>
      </w:pPr>
      <w:rPr>
        <w:rFonts w:hint="default"/>
        <w:w w:val="88"/>
      </w:rPr>
    </w:lvl>
    <w:lvl w:ilvl="3" w:tentative="0">
      <w:start w:val="0"/>
      <w:numFmt w:val="bullet"/>
      <w:lvlText w:val="•"/>
      <w:lvlJc w:val="left"/>
      <w:pPr>
        <w:ind w:left="2012" w:hanging="267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3105" w:hanging="267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4197" w:hanging="267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5290" w:hanging="267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6382" w:hanging="267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7475" w:hanging="26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VjMTUyOGExNzAyYWU1MjJhMmU3NTVlNmUzZDA5NTEifQ=="/>
  </w:docVars>
  <w:rsids>
    <w:rsidRoot w:val="00790006"/>
    <w:rsid w:val="00182EF5"/>
    <w:rsid w:val="00281DBC"/>
    <w:rsid w:val="002926BD"/>
    <w:rsid w:val="002A4387"/>
    <w:rsid w:val="002B22AE"/>
    <w:rsid w:val="002C1C44"/>
    <w:rsid w:val="002C4214"/>
    <w:rsid w:val="00371210"/>
    <w:rsid w:val="003D4720"/>
    <w:rsid w:val="00476C07"/>
    <w:rsid w:val="00513AA3"/>
    <w:rsid w:val="00535221"/>
    <w:rsid w:val="00572C90"/>
    <w:rsid w:val="00587F1B"/>
    <w:rsid w:val="00600E82"/>
    <w:rsid w:val="00660ABA"/>
    <w:rsid w:val="006D61F0"/>
    <w:rsid w:val="00757950"/>
    <w:rsid w:val="0076363C"/>
    <w:rsid w:val="0078351A"/>
    <w:rsid w:val="00790006"/>
    <w:rsid w:val="007C33A6"/>
    <w:rsid w:val="007D4DC9"/>
    <w:rsid w:val="0082150C"/>
    <w:rsid w:val="00850C94"/>
    <w:rsid w:val="00891015"/>
    <w:rsid w:val="008C14FC"/>
    <w:rsid w:val="008E40C8"/>
    <w:rsid w:val="009B5127"/>
    <w:rsid w:val="00A52650"/>
    <w:rsid w:val="00AE43F6"/>
    <w:rsid w:val="00CB2097"/>
    <w:rsid w:val="00D2253B"/>
    <w:rsid w:val="00D73E2B"/>
    <w:rsid w:val="00E83EA5"/>
    <w:rsid w:val="00EA56DD"/>
    <w:rsid w:val="00F405D5"/>
    <w:rsid w:val="00FB7211"/>
    <w:rsid w:val="336F0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2"/>
    <w:qFormat/>
    <w:uiPriority w:val="9"/>
    <w:pPr>
      <w:autoSpaceDE w:val="0"/>
      <w:autoSpaceDN w:val="0"/>
      <w:spacing w:line="580" w:lineRule="exact"/>
      <w:ind w:left="483" w:hanging="259"/>
      <w:jc w:val="left"/>
      <w:outlineLvl w:val="0"/>
    </w:pPr>
    <w:rPr>
      <w:rFonts w:ascii="Noto Sans CJK JP Regular" w:hAnsi="Noto Sans CJK JP Regular" w:eastAsia="Noto Sans CJK JP Regular" w:cs="Noto Sans CJK JP Regular"/>
      <w:kern w:val="0"/>
      <w:sz w:val="31"/>
      <w:szCs w:val="31"/>
      <w:lang w:eastAsia="en-US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3"/>
    <w:qFormat/>
    <w:uiPriority w:val="1"/>
    <w:pPr>
      <w:autoSpaceDE w:val="0"/>
      <w:autoSpaceDN w:val="0"/>
      <w:jc w:val="left"/>
    </w:pPr>
    <w:rPr>
      <w:rFonts w:ascii="Noto Sans CJK JP Regular" w:hAnsi="Noto Sans CJK JP Regular" w:eastAsia="Noto Sans CJK JP Regular" w:cs="Noto Sans CJK JP Regular"/>
      <w:kern w:val="0"/>
      <w:sz w:val="22"/>
      <w:lang w:eastAsia="en-US"/>
    </w:rPr>
  </w:style>
  <w:style w:type="paragraph" w:styleId="4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5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眉 字符"/>
    <w:basedOn w:val="8"/>
    <w:link w:val="6"/>
    <w:uiPriority w:val="99"/>
    <w:rPr>
      <w:sz w:val="18"/>
      <w:szCs w:val="18"/>
    </w:rPr>
  </w:style>
  <w:style w:type="character" w:customStyle="1" w:styleId="10">
    <w:name w:val="页脚 字符"/>
    <w:basedOn w:val="8"/>
    <w:link w:val="5"/>
    <w:uiPriority w:val="99"/>
    <w:rPr>
      <w:sz w:val="18"/>
      <w:szCs w:val="18"/>
    </w:rPr>
  </w:style>
  <w:style w:type="character" w:customStyle="1" w:styleId="11">
    <w:name w:val="批注框文本 字符"/>
    <w:basedOn w:val="8"/>
    <w:link w:val="4"/>
    <w:semiHidden/>
    <w:uiPriority w:val="99"/>
    <w:rPr>
      <w:sz w:val="18"/>
      <w:szCs w:val="18"/>
    </w:rPr>
  </w:style>
  <w:style w:type="character" w:customStyle="1" w:styleId="12">
    <w:name w:val="标题 1 字符"/>
    <w:basedOn w:val="8"/>
    <w:link w:val="2"/>
    <w:uiPriority w:val="9"/>
    <w:rPr>
      <w:rFonts w:ascii="Noto Sans CJK JP Regular" w:hAnsi="Noto Sans CJK JP Regular" w:eastAsia="Noto Sans CJK JP Regular" w:cs="Noto Sans CJK JP Regular"/>
      <w:kern w:val="0"/>
      <w:sz w:val="31"/>
      <w:szCs w:val="31"/>
      <w:lang w:eastAsia="en-US"/>
    </w:rPr>
  </w:style>
  <w:style w:type="character" w:customStyle="1" w:styleId="13">
    <w:name w:val="正文文本 字符"/>
    <w:basedOn w:val="8"/>
    <w:link w:val="3"/>
    <w:uiPriority w:val="1"/>
    <w:rPr>
      <w:rFonts w:ascii="Noto Sans CJK JP Regular" w:hAnsi="Noto Sans CJK JP Regular" w:eastAsia="Noto Sans CJK JP Regular" w:cs="Noto Sans CJK JP Regular"/>
      <w:kern w:val="0"/>
      <w:sz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DD422C-1157-41A1-BA8B-362FD2E7D33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237</Words>
  <Characters>499</Characters>
  <Lines>4</Lines>
  <Paragraphs>1</Paragraphs>
  <TotalTime>55</TotalTime>
  <ScaleCrop>false</ScaleCrop>
  <LinksUpToDate>false</LinksUpToDate>
  <CharactersWithSpaces>615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2019-04-13T09:15:00Z</dcterms:created>
  <dc:creator>yue 桂</dc:creator>
  <cp:lastModifiedBy>Administrator</cp:lastModifiedBy>
  <dcterms:modified xsi:type="dcterms:W3CDTF">2024-11-06T14:05:59Z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A123848DEA0F4802BEFB39DB8162A50F_12</vt:lpwstr>
  </property>
</Properties>
</file>