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71F" w:rsidRPr="00E75D0C" w:rsidRDefault="00BB74FA" w:rsidP="00E75D0C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E75D0C">
        <w:rPr>
          <w:rFonts w:ascii="Times New Roman" w:eastAsia="宋体" w:hAnsi="Times New Roman" w:cs="Times New Roman"/>
          <w:sz w:val="32"/>
          <w:szCs w:val="32"/>
        </w:rPr>
        <w:t>AD</w:t>
      </w:r>
      <w:r w:rsidRPr="00E75D0C">
        <w:rPr>
          <w:rFonts w:ascii="Times New Roman" w:eastAsia="宋体" w:hAnsi="Times New Roman" w:cs="Times New Roman"/>
          <w:sz w:val="32"/>
          <w:szCs w:val="32"/>
        </w:rPr>
        <w:t>数码</w:t>
      </w:r>
      <w:proofErr w:type="gramStart"/>
      <w:r w:rsidRPr="00E75D0C">
        <w:rPr>
          <w:rFonts w:ascii="Times New Roman" w:eastAsia="宋体" w:hAnsi="Times New Roman" w:cs="Times New Roman"/>
          <w:sz w:val="32"/>
          <w:szCs w:val="32"/>
        </w:rPr>
        <w:t>管显示</w:t>
      </w:r>
      <w:proofErr w:type="gramEnd"/>
      <w:r w:rsidRPr="00E75D0C">
        <w:rPr>
          <w:rFonts w:ascii="Times New Roman" w:eastAsia="宋体" w:hAnsi="Times New Roman" w:cs="Times New Roman"/>
          <w:sz w:val="32"/>
          <w:szCs w:val="32"/>
        </w:rPr>
        <w:t>例程</w:t>
      </w:r>
    </w:p>
    <w:p w:rsidR="00BB74FA" w:rsidRPr="00E75D0C" w:rsidRDefault="00E75D0C" w:rsidP="00E75D0C">
      <w:pPr>
        <w:spacing w:line="360" w:lineRule="auto"/>
        <w:rPr>
          <w:rFonts w:ascii="Times New Roman" w:eastAsia="宋体" w:hAnsi="Times New Roman" w:cs="Times New Roman"/>
          <w:b/>
          <w:sz w:val="32"/>
          <w:szCs w:val="32"/>
        </w:rPr>
      </w:pPr>
      <w:r w:rsidRPr="00E75D0C">
        <w:rPr>
          <w:rFonts w:ascii="Times New Roman" w:eastAsia="宋体" w:hAnsi="Times New Roman" w:cs="Times New Roman"/>
          <w:b/>
          <w:sz w:val="32"/>
          <w:szCs w:val="32"/>
        </w:rPr>
        <w:t>1</w:t>
      </w:r>
      <w:r w:rsidR="00BB74FA" w:rsidRPr="00E75D0C">
        <w:rPr>
          <w:rFonts w:ascii="Times New Roman" w:eastAsia="宋体" w:hAnsi="Times New Roman" w:cs="Times New Roman"/>
          <w:b/>
          <w:sz w:val="32"/>
          <w:szCs w:val="32"/>
        </w:rPr>
        <w:t>实验简介</w:t>
      </w:r>
    </w:p>
    <w:p w:rsidR="00BB74FA" w:rsidRPr="00E75D0C" w:rsidRDefault="00BB74FA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本实验练习使用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，实验中使用的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模块型号为</w:t>
      </w:r>
      <w:r w:rsidRPr="00E75D0C">
        <w:rPr>
          <w:rFonts w:ascii="Times New Roman" w:eastAsia="宋体" w:hAnsi="Times New Roman" w:cs="Times New Roman"/>
        </w:rPr>
        <w:t>ADC081S101EVAL</w:t>
      </w:r>
      <w:r w:rsidRPr="00E75D0C">
        <w:rPr>
          <w:rFonts w:ascii="Times New Roman" w:eastAsia="宋体" w:hAnsi="Times New Roman" w:cs="Times New Roman"/>
        </w:rPr>
        <w:t>，最大采样率为</w:t>
      </w:r>
      <w:r w:rsidRPr="00E75D0C">
        <w:rPr>
          <w:rFonts w:ascii="Times New Roman" w:eastAsia="宋体" w:hAnsi="Times New Roman" w:cs="Times New Roman"/>
        </w:rPr>
        <w:t>20MHz</w:t>
      </w:r>
      <w:r w:rsidR="0059471A" w:rsidRPr="00E75D0C">
        <w:rPr>
          <w:rFonts w:ascii="Times New Roman" w:eastAsia="宋体" w:hAnsi="Times New Roman" w:cs="Times New Roman"/>
        </w:rPr>
        <w:t>，精度为</w:t>
      </w:r>
      <w:r w:rsidR="0059471A" w:rsidRPr="00E75D0C">
        <w:rPr>
          <w:rFonts w:ascii="Times New Roman" w:eastAsia="宋体" w:hAnsi="Times New Roman" w:cs="Times New Roman"/>
        </w:rPr>
        <w:t>8</w:t>
      </w:r>
      <w:r w:rsidR="0059471A" w:rsidRPr="00E75D0C">
        <w:rPr>
          <w:rFonts w:ascii="Times New Roman" w:eastAsia="宋体" w:hAnsi="Times New Roman" w:cs="Times New Roman"/>
        </w:rPr>
        <w:t>位。实验中通过调节电位器</w:t>
      </w:r>
      <w:r w:rsidR="000A1003" w:rsidRPr="00E75D0C">
        <w:rPr>
          <w:rFonts w:ascii="Times New Roman" w:eastAsia="宋体" w:hAnsi="Times New Roman" w:cs="Times New Roman"/>
        </w:rPr>
        <w:t>R3</w:t>
      </w:r>
      <w:r w:rsidR="0059471A" w:rsidRPr="00E75D0C">
        <w:rPr>
          <w:rFonts w:ascii="Times New Roman" w:eastAsia="宋体" w:hAnsi="Times New Roman" w:cs="Times New Roman"/>
        </w:rPr>
        <w:t>，调整</w:t>
      </w:r>
      <w:r w:rsidR="0059471A" w:rsidRPr="00E75D0C">
        <w:rPr>
          <w:rFonts w:ascii="Times New Roman" w:eastAsia="宋体" w:hAnsi="Times New Roman" w:cs="Times New Roman"/>
        </w:rPr>
        <w:t>ADC</w:t>
      </w:r>
      <w:r w:rsidR="00F3784F" w:rsidRPr="00E75D0C">
        <w:rPr>
          <w:rFonts w:ascii="Times New Roman" w:eastAsia="宋体" w:hAnsi="Times New Roman" w:cs="Times New Roman"/>
        </w:rPr>
        <w:t>采集电压值，并通过数码</w:t>
      </w:r>
      <w:proofErr w:type="gramStart"/>
      <w:r w:rsidR="00F3784F" w:rsidRPr="00E75D0C">
        <w:rPr>
          <w:rFonts w:ascii="Times New Roman" w:eastAsia="宋体" w:hAnsi="Times New Roman" w:cs="Times New Roman"/>
        </w:rPr>
        <w:t>管显示</w:t>
      </w:r>
      <w:proofErr w:type="gramEnd"/>
      <w:r w:rsidR="00F3784F" w:rsidRPr="00E75D0C">
        <w:rPr>
          <w:rFonts w:ascii="Times New Roman" w:eastAsia="宋体" w:hAnsi="Times New Roman" w:cs="Times New Roman"/>
        </w:rPr>
        <w:t>电压</w:t>
      </w:r>
      <w:r w:rsidR="000A1003" w:rsidRPr="00E75D0C">
        <w:rPr>
          <w:rFonts w:ascii="Times New Roman" w:eastAsia="宋体" w:hAnsi="Times New Roman" w:cs="Times New Roman"/>
        </w:rPr>
        <w:t>值</w:t>
      </w:r>
      <w:r w:rsidR="00F3784F" w:rsidRPr="00E75D0C">
        <w:rPr>
          <w:rFonts w:ascii="Times New Roman" w:eastAsia="宋体" w:hAnsi="Times New Roman" w:cs="Times New Roman"/>
        </w:rPr>
        <w:t>大小。</w:t>
      </w:r>
    </w:p>
    <w:p w:rsidR="000C083F" w:rsidRPr="00E75D0C" w:rsidRDefault="000C083F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  <w:noProof/>
        </w:rPr>
        <w:drawing>
          <wp:inline distT="0" distB="0" distL="0" distR="0" wp14:anchorId="41ED78DC" wp14:editId="674753D5">
            <wp:extent cx="4094922" cy="3633747"/>
            <wp:effectExtent l="0" t="0" r="12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3593" cy="363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83F" w:rsidRPr="00E75D0C" w:rsidRDefault="000C083F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图</w:t>
      </w:r>
      <w:r w:rsidRPr="00E75D0C">
        <w:rPr>
          <w:rFonts w:ascii="Times New Roman" w:eastAsia="宋体" w:hAnsi="Times New Roman" w:cs="Times New Roman"/>
        </w:rPr>
        <w:t>1</w:t>
      </w:r>
      <w:r w:rsidRPr="00E75D0C">
        <w:rPr>
          <w:rFonts w:ascii="Times New Roman" w:eastAsia="宋体" w:hAnsi="Times New Roman" w:cs="Times New Roman"/>
        </w:rPr>
        <w:t>、</w:t>
      </w:r>
      <w:r w:rsidRPr="00E75D0C">
        <w:rPr>
          <w:rFonts w:ascii="Times New Roman" w:eastAsia="宋体" w:hAnsi="Times New Roman" w:cs="Times New Roman"/>
        </w:rPr>
        <w:t>ADC081S101EVAL</w:t>
      </w:r>
      <w:r w:rsidRPr="00E75D0C">
        <w:rPr>
          <w:rFonts w:ascii="Times New Roman" w:eastAsia="宋体" w:hAnsi="Times New Roman" w:cs="Times New Roman"/>
        </w:rPr>
        <w:t>电压采集电路</w:t>
      </w:r>
    </w:p>
    <w:p w:rsidR="000C083F" w:rsidRPr="00E75D0C" w:rsidRDefault="00CF5493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  <w:noProof/>
        </w:rPr>
        <w:drawing>
          <wp:inline distT="0" distB="0" distL="0" distR="0" wp14:anchorId="6D46203E" wp14:editId="6BB2D169">
            <wp:extent cx="5274310" cy="2759246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49" w:rsidRPr="00E75D0C" w:rsidRDefault="00FE2A49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图</w:t>
      </w:r>
      <w:r w:rsidRPr="00E75D0C">
        <w:rPr>
          <w:rFonts w:ascii="Times New Roman" w:eastAsia="宋体" w:hAnsi="Times New Roman" w:cs="Times New Roman"/>
        </w:rPr>
        <w:t>2</w:t>
      </w:r>
      <w:r w:rsidRPr="00E75D0C">
        <w:rPr>
          <w:rFonts w:ascii="Times New Roman" w:eastAsia="宋体" w:hAnsi="Times New Roman" w:cs="Times New Roman"/>
        </w:rPr>
        <w:t>、</w:t>
      </w:r>
      <w:r w:rsidRPr="00E75D0C">
        <w:rPr>
          <w:rFonts w:ascii="Times New Roman" w:eastAsia="宋体" w:hAnsi="Times New Roman" w:cs="Times New Roman"/>
        </w:rPr>
        <w:t>6</w:t>
      </w:r>
      <w:r w:rsidRPr="00E75D0C">
        <w:rPr>
          <w:rFonts w:ascii="Times New Roman" w:eastAsia="宋体" w:hAnsi="Times New Roman" w:cs="Times New Roman"/>
        </w:rPr>
        <w:t>位数码管电路</w:t>
      </w:r>
    </w:p>
    <w:p w:rsidR="00B92650" w:rsidRPr="00E75D0C" w:rsidRDefault="00E75D0C" w:rsidP="00E75D0C">
      <w:pPr>
        <w:spacing w:line="360" w:lineRule="auto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  <w:b/>
          <w:sz w:val="32"/>
          <w:szCs w:val="32"/>
        </w:rPr>
        <w:lastRenderedPageBreak/>
        <w:t xml:space="preserve">2 </w:t>
      </w:r>
      <w:r w:rsidR="00F80210" w:rsidRPr="00E75D0C">
        <w:rPr>
          <w:rFonts w:ascii="Times New Roman" w:eastAsia="宋体" w:hAnsi="Times New Roman" w:cs="Times New Roman"/>
          <w:b/>
          <w:sz w:val="32"/>
          <w:szCs w:val="32"/>
        </w:rPr>
        <w:t>实验过程</w:t>
      </w:r>
    </w:p>
    <w:p w:rsidR="00B92650" w:rsidRPr="00E75D0C" w:rsidRDefault="00F80210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本实验例程，通过调节电位器调整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芯片采集的输入电压，</w:t>
      </w:r>
      <w:r w:rsidR="00080519" w:rsidRPr="00E75D0C">
        <w:rPr>
          <w:rFonts w:ascii="Times New Roman" w:eastAsia="宋体" w:hAnsi="Times New Roman" w:cs="Times New Roman"/>
        </w:rPr>
        <w:t>FPGA</w:t>
      </w:r>
      <w:r w:rsidR="00080519" w:rsidRPr="00E75D0C">
        <w:rPr>
          <w:rFonts w:ascii="Times New Roman" w:eastAsia="宋体" w:hAnsi="Times New Roman" w:cs="Times New Roman"/>
        </w:rPr>
        <w:t>提供</w:t>
      </w:r>
      <w:r w:rsidR="00080519" w:rsidRPr="00E75D0C">
        <w:rPr>
          <w:rFonts w:ascii="Times New Roman" w:eastAsia="宋体" w:hAnsi="Times New Roman" w:cs="Times New Roman"/>
        </w:rPr>
        <w:t>ADC</w:t>
      </w:r>
      <w:r w:rsidR="00080519" w:rsidRPr="00E75D0C">
        <w:rPr>
          <w:rFonts w:ascii="Times New Roman" w:eastAsia="宋体" w:hAnsi="Times New Roman" w:cs="Times New Roman"/>
        </w:rPr>
        <w:t>芯片驱动信号并读取其输出采集电压值的数据，同时通过数码</w:t>
      </w:r>
      <w:proofErr w:type="gramStart"/>
      <w:r w:rsidR="00080519" w:rsidRPr="00E75D0C">
        <w:rPr>
          <w:rFonts w:ascii="Times New Roman" w:eastAsia="宋体" w:hAnsi="Times New Roman" w:cs="Times New Roman"/>
        </w:rPr>
        <w:t>管显示</w:t>
      </w:r>
      <w:proofErr w:type="gramEnd"/>
      <w:r w:rsidR="00080519" w:rsidRPr="00E75D0C">
        <w:rPr>
          <w:rFonts w:ascii="Times New Roman" w:eastAsia="宋体" w:hAnsi="Times New Roman" w:cs="Times New Roman"/>
        </w:rPr>
        <w:t>ADC</w:t>
      </w:r>
      <w:r w:rsidR="00080519" w:rsidRPr="00E75D0C">
        <w:rPr>
          <w:rFonts w:ascii="Times New Roman" w:eastAsia="宋体" w:hAnsi="Times New Roman" w:cs="Times New Roman"/>
        </w:rPr>
        <w:t>采集电压值大小。</w:t>
      </w:r>
    </w:p>
    <w:p w:rsidR="00080519" w:rsidRPr="00E75D0C" w:rsidRDefault="00080519" w:rsidP="00E75D0C">
      <w:pPr>
        <w:spacing w:line="360" w:lineRule="auto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2.1</w:t>
      </w:r>
      <w:r w:rsidRPr="00E75D0C">
        <w:rPr>
          <w:rFonts w:ascii="Times New Roman" w:eastAsia="宋体" w:hAnsi="Times New Roman" w:cs="Times New Roman"/>
        </w:rPr>
        <w:t>、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时序</w:t>
      </w:r>
    </w:p>
    <w:p w:rsidR="00080519" w:rsidRPr="00E75D0C" w:rsidRDefault="00080519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  <w:noProof/>
        </w:rPr>
        <w:drawing>
          <wp:inline distT="0" distB="0" distL="0" distR="0" wp14:anchorId="5BF3F79B" wp14:editId="42A256E9">
            <wp:extent cx="5274310" cy="2317888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562" w:rsidRPr="00E75D0C" w:rsidRDefault="00EC6562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图</w:t>
      </w:r>
      <w:r w:rsidRPr="00E75D0C">
        <w:rPr>
          <w:rFonts w:ascii="Times New Roman" w:eastAsia="宋体" w:hAnsi="Times New Roman" w:cs="Times New Roman"/>
        </w:rPr>
        <w:t>3</w:t>
      </w:r>
      <w:r w:rsidRPr="00E75D0C">
        <w:rPr>
          <w:rFonts w:ascii="Times New Roman" w:eastAsia="宋体" w:hAnsi="Times New Roman" w:cs="Times New Roman"/>
        </w:rPr>
        <w:t>、</w:t>
      </w:r>
      <w:r w:rsidRPr="00E75D0C">
        <w:rPr>
          <w:rFonts w:ascii="Times New Roman" w:eastAsia="宋体" w:hAnsi="Times New Roman" w:cs="Times New Roman"/>
        </w:rPr>
        <w:t>ADC081S101</w:t>
      </w:r>
      <w:r w:rsidRPr="00E75D0C">
        <w:rPr>
          <w:rFonts w:ascii="Times New Roman" w:eastAsia="宋体" w:hAnsi="Times New Roman" w:cs="Times New Roman"/>
        </w:rPr>
        <w:t>时序图</w:t>
      </w:r>
    </w:p>
    <w:p w:rsidR="00EC6562" w:rsidRPr="00E75D0C" w:rsidRDefault="00EC6562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通过此时序图，我们可以看到，无需对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芯片进行配置，只需要我们提供时钟</w:t>
      </w:r>
      <w:r w:rsidRPr="00E75D0C">
        <w:rPr>
          <w:rFonts w:ascii="Times New Roman" w:eastAsia="宋体" w:hAnsi="Times New Roman" w:cs="Times New Roman"/>
        </w:rPr>
        <w:t>SCLK</w:t>
      </w:r>
      <w:r w:rsidRPr="00E75D0C">
        <w:rPr>
          <w:rFonts w:ascii="Times New Roman" w:eastAsia="宋体" w:hAnsi="Times New Roman" w:cs="Times New Roman"/>
        </w:rPr>
        <w:t>和</w:t>
      </w:r>
      <w:r w:rsidRPr="00E75D0C">
        <w:rPr>
          <w:rFonts w:ascii="Times New Roman" w:eastAsia="宋体" w:hAnsi="Times New Roman" w:cs="Times New Roman"/>
        </w:rPr>
        <w:t>CS</w:t>
      </w:r>
      <w:r w:rsidRPr="00E75D0C">
        <w:rPr>
          <w:rFonts w:ascii="Times New Roman" w:eastAsia="宋体" w:hAnsi="Times New Roman" w:cs="Times New Roman"/>
        </w:rPr>
        <w:t>片选信号</w:t>
      </w:r>
      <w:r w:rsidR="00FB3E04" w:rsidRPr="00E75D0C">
        <w:rPr>
          <w:rFonts w:ascii="Times New Roman" w:eastAsia="宋体" w:hAnsi="Times New Roman" w:cs="Times New Roman"/>
        </w:rPr>
        <w:t>，芯片就可以直接进行数据采集了，操作非常简便。</w:t>
      </w:r>
    </w:p>
    <w:p w:rsidR="009E59FF" w:rsidRPr="00E75D0C" w:rsidRDefault="008775AE" w:rsidP="00E75D0C">
      <w:pPr>
        <w:spacing w:line="360" w:lineRule="auto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2.2</w:t>
      </w:r>
      <w:r w:rsidRPr="00E75D0C">
        <w:rPr>
          <w:rFonts w:ascii="Times New Roman" w:eastAsia="宋体" w:hAnsi="Times New Roman" w:cs="Times New Roman"/>
        </w:rPr>
        <w:t>、数码管原理</w:t>
      </w:r>
    </w:p>
    <w:p w:rsidR="008775AE" w:rsidRPr="00E75D0C" w:rsidRDefault="008775AE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图</w:t>
      </w:r>
      <w:r w:rsidRPr="00E75D0C">
        <w:rPr>
          <w:rFonts w:ascii="Times New Roman" w:eastAsia="宋体" w:hAnsi="Times New Roman" w:cs="Times New Roman"/>
        </w:rPr>
        <w:t>2</w:t>
      </w:r>
      <w:r w:rsidR="00633067" w:rsidRPr="00E75D0C">
        <w:rPr>
          <w:rFonts w:ascii="Times New Roman" w:eastAsia="宋体" w:hAnsi="Times New Roman" w:cs="Times New Roman"/>
        </w:rPr>
        <w:t>所示的是</w:t>
      </w:r>
      <w:proofErr w:type="gramStart"/>
      <w:r w:rsidR="00633067" w:rsidRPr="00E75D0C">
        <w:rPr>
          <w:rFonts w:ascii="Times New Roman" w:eastAsia="宋体" w:hAnsi="Times New Roman" w:cs="Times New Roman"/>
        </w:rPr>
        <w:t>6</w:t>
      </w:r>
      <w:r w:rsidR="00633067" w:rsidRPr="00E75D0C">
        <w:rPr>
          <w:rFonts w:ascii="Times New Roman" w:eastAsia="宋体" w:hAnsi="Times New Roman" w:cs="Times New Roman"/>
        </w:rPr>
        <w:t>位共阳数码</w:t>
      </w:r>
      <w:proofErr w:type="gramEnd"/>
      <w:r w:rsidR="00633067" w:rsidRPr="00E75D0C">
        <w:rPr>
          <w:rFonts w:ascii="Times New Roman" w:eastAsia="宋体" w:hAnsi="Times New Roman" w:cs="Times New Roman"/>
        </w:rPr>
        <w:t>管，</w:t>
      </w:r>
      <w:r w:rsidR="00D25DB3" w:rsidRPr="00E75D0C">
        <w:rPr>
          <w:rFonts w:ascii="Times New Roman" w:eastAsia="宋体" w:hAnsi="Times New Roman" w:cs="Times New Roman"/>
        </w:rPr>
        <w:t>通过</w:t>
      </w:r>
      <w:r w:rsidR="00D25DB3" w:rsidRPr="00E75D0C">
        <w:rPr>
          <w:rFonts w:ascii="Times New Roman" w:eastAsia="宋体" w:hAnsi="Times New Roman" w:cs="Times New Roman"/>
        </w:rPr>
        <w:t>FPGA</w:t>
      </w:r>
      <w:r w:rsidR="00D25DB3" w:rsidRPr="00E75D0C">
        <w:rPr>
          <w:rFonts w:ascii="Times New Roman" w:eastAsia="宋体" w:hAnsi="Times New Roman" w:cs="Times New Roman"/>
        </w:rPr>
        <w:t>给与引脚</w:t>
      </w:r>
      <w:r w:rsidR="00D41C81" w:rsidRPr="00E75D0C">
        <w:rPr>
          <w:rFonts w:ascii="Times New Roman" w:eastAsia="宋体" w:hAnsi="Times New Roman" w:cs="Times New Roman"/>
        </w:rPr>
        <w:t>低</w:t>
      </w:r>
      <w:r w:rsidR="00D25DB3" w:rsidRPr="00E75D0C">
        <w:rPr>
          <w:rFonts w:ascii="Times New Roman" w:eastAsia="宋体" w:hAnsi="Times New Roman" w:cs="Times New Roman"/>
        </w:rPr>
        <w:t>电平即可点亮数码管</w:t>
      </w:r>
      <w:r w:rsidR="00D25DB3" w:rsidRPr="00E75D0C">
        <w:rPr>
          <w:rFonts w:ascii="Times New Roman" w:eastAsia="宋体" w:hAnsi="Times New Roman" w:cs="Times New Roman"/>
        </w:rPr>
        <w:t>LED</w:t>
      </w:r>
      <w:r w:rsidR="00C151B7" w:rsidRPr="00E75D0C">
        <w:rPr>
          <w:rFonts w:ascii="Times New Roman" w:eastAsia="宋体" w:hAnsi="Times New Roman" w:cs="Times New Roman"/>
        </w:rPr>
        <w:t>灯。在本实验中，由于</w:t>
      </w:r>
      <w:r w:rsidR="00C151B7" w:rsidRPr="00E75D0C">
        <w:rPr>
          <w:rFonts w:ascii="Times New Roman" w:eastAsia="宋体" w:hAnsi="Times New Roman" w:cs="Times New Roman"/>
        </w:rPr>
        <w:t>ADC</w:t>
      </w:r>
      <w:r w:rsidR="00C151B7" w:rsidRPr="00E75D0C">
        <w:rPr>
          <w:rFonts w:ascii="Times New Roman" w:eastAsia="宋体" w:hAnsi="Times New Roman" w:cs="Times New Roman"/>
        </w:rPr>
        <w:t>采集电压最大为</w:t>
      </w:r>
      <w:r w:rsidR="00C151B7" w:rsidRPr="00E75D0C">
        <w:rPr>
          <w:rFonts w:ascii="Times New Roman" w:eastAsia="宋体" w:hAnsi="Times New Roman" w:cs="Times New Roman"/>
        </w:rPr>
        <w:t>3.3V</w:t>
      </w:r>
      <w:r w:rsidR="00C151B7" w:rsidRPr="00E75D0C">
        <w:rPr>
          <w:rFonts w:ascii="Times New Roman" w:eastAsia="宋体" w:hAnsi="Times New Roman" w:cs="Times New Roman"/>
        </w:rPr>
        <w:t>，所以最左边数码</w:t>
      </w:r>
      <w:proofErr w:type="gramStart"/>
      <w:r w:rsidR="00C151B7" w:rsidRPr="00E75D0C">
        <w:rPr>
          <w:rFonts w:ascii="Times New Roman" w:eastAsia="宋体" w:hAnsi="Times New Roman" w:cs="Times New Roman"/>
        </w:rPr>
        <w:t>管显示</w:t>
      </w:r>
      <w:proofErr w:type="gramEnd"/>
      <w:r w:rsidR="00C151B7" w:rsidRPr="00E75D0C">
        <w:rPr>
          <w:rFonts w:ascii="Times New Roman" w:eastAsia="宋体" w:hAnsi="Times New Roman" w:cs="Times New Roman"/>
        </w:rPr>
        <w:t>最高位，同时带小数点，右边</w:t>
      </w:r>
      <w:r w:rsidR="00C151B7" w:rsidRPr="00E75D0C">
        <w:rPr>
          <w:rFonts w:ascii="Times New Roman" w:eastAsia="宋体" w:hAnsi="Times New Roman" w:cs="Times New Roman"/>
        </w:rPr>
        <w:t>5</w:t>
      </w:r>
      <w:r w:rsidR="00C151B7" w:rsidRPr="00E75D0C">
        <w:rPr>
          <w:rFonts w:ascii="Times New Roman" w:eastAsia="宋体" w:hAnsi="Times New Roman" w:cs="Times New Roman"/>
        </w:rPr>
        <w:t>位数码</w:t>
      </w:r>
      <w:proofErr w:type="gramStart"/>
      <w:r w:rsidR="00C151B7" w:rsidRPr="00E75D0C">
        <w:rPr>
          <w:rFonts w:ascii="Times New Roman" w:eastAsia="宋体" w:hAnsi="Times New Roman" w:cs="Times New Roman"/>
        </w:rPr>
        <w:t>管显示</w:t>
      </w:r>
      <w:proofErr w:type="gramEnd"/>
      <w:r w:rsidR="00C151B7" w:rsidRPr="00E75D0C">
        <w:rPr>
          <w:rFonts w:ascii="Times New Roman" w:eastAsia="宋体" w:hAnsi="Times New Roman" w:cs="Times New Roman"/>
        </w:rPr>
        <w:t>小数位。在数码</w:t>
      </w:r>
      <w:proofErr w:type="gramStart"/>
      <w:r w:rsidR="00C151B7" w:rsidRPr="00E75D0C">
        <w:rPr>
          <w:rFonts w:ascii="Times New Roman" w:eastAsia="宋体" w:hAnsi="Times New Roman" w:cs="Times New Roman"/>
        </w:rPr>
        <w:t>管显示</w:t>
      </w:r>
      <w:proofErr w:type="gramEnd"/>
      <w:r w:rsidR="00C151B7" w:rsidRPr="00E75D0C">
        <w:rPr>
          <w:rFonts w:ascii="Times New Roman" w:eastAsia="宋体" w:hAnsi="Times New Roman" w:cs="Times New Roman"/>
        </w:rPr>
        <w:t>时，采用</w:t>
      </w:r>
      <w:r w:rsidR="00C151B7" w:rsidRPr="00E75D0C">
        <w:rPr>
          <w:rFonts w:ascii="Times New Roman" w:eastAsia="宋体" w:hAnsi="Times New Roman" w:cs="Times New Roman"/>
        </w:rPr>
        <w:t>“</w:t>
      </w:r>
      <w:r w:rsidR="00C151B7" w:rsidRPr="00E75D0C">
        <w:rPr>
          <w:rFonts w:ascii="Times New Roman" w:eastAsia="宋体" w:hAnsi="Times New Roman" w:cs="Times New Roman"/>
        </w:rPr>
        <w:t>同步动态扫描</w:t>
      </w:r>
      <w:r w:rsidR="00C151B7" w:rsidRPr="00E75D0C">
        <w:rPr>
          <w:rFonts w:ascii="Times New Roman" w:eastAsia="宋体" w:hAnsi="Times New Roman" w:cs="Times New Roman"/>
        </w:rPr>
        <w:t>”</w:t>
      </w:r>
      <w:r w:rsidR="006E4533" w:rsidRPr="00E75D0C">
        <w:rPr>
          <w:rFonts w:ascii="Times New Roman" w:eastAsia="宋体" w:hAnsi="Times New Roman" w:cs="Times New Roman"/>
        </w:rPr>
        <w:t>，是指</w:t>
      </w:r>
      <w:r w:rsidR="006E4533" w:rsidRPr="00E75D0C">
        <w:rPr>
          <w:rFonts w:ascii="Times New Roman" w:eastAsia="宋体" w:hAnsi="Times New Roman" w:cs="Times New Roman"/>
        </w:rPr>
        <w:t>“</w:t>
      </w:r>
      <w:r w:rsidR="006E4533" w:rsidRPr="00E75D0C">
        <w:rPr>
          <w:rFonts w:ascii="Times New Roman" w:eastAsia="宋体" w:hAnsi="Times New Roman" w:cs="Times New Roman"/>
        </w:rPr>
        <w:t>行信号</w:t>
      </w:r>
      <w:r w:rsidR="006E4533" w:rsidRPr="00E75D0C">
        <w:rPr>
          <w:rFonts w:ascii="Times New Roman" w:eastAsia="宋体" w:hAnsi="Times New Roman" w:cs="Times New Roman"/>
        </w:rPr>
        <w:t>”</w:t>
      </w:r>
      <w:r w:rsidR="006E4533" w:rsidRPr="00E75D0C">
        <w:rPr>
          <w:rFonts w:ascii="Times New Roman" w:eastAsia="宋体" w:hAnsi="Times New Roman" w:cs="Times New Roman"/>
        </w:rPr>
        <w:t>和</w:t>
      </w:r>
      <w:r w:rsidR="006E4533" w:rsidRPr="00E75D0C">
        <w:rPr>
          <w:rFonts w:ascii="Times New Roman" w:eastAsia="宋体" w:hAnsi="Times New Roman" w:cs="Times New Roman"/>
        </w:rPr>
        <w:t>“</w:t>
      </w:r>
      <w:r w:rsidR="006E4533" w:rsidRPr="00E75D0C">
        <w:rPr>
          <w:rFonts w:ascii="Times New Roman" w:eastAsia="宋体" w:hAnsi="Times New Roman" w:cs="Times New Roman"/>
        </w:rPr>
        <w:t>列信号</w:t>
      </w:r>
      <w:r w:rsidR="006E4533" w:rsidRPr="00E75D0C">
        <w:rPr>
          <w:rFonts w:ascii="Times New Roman" w:eastAsia="宋体" w:hAnsi="Times New Roman" w:cs="Times New Roman"/>
        </w:rPr>
        <w:t>”</w:t>
      </w:r>
      <w:r w:rsidR="006E4533" w:rsidRPr="00E75D0C">
        <w:rPr>
          <w:rFonts w:ascii="Times New Roman" w:eastAsia="宋体" w:hAnsi="Times New Roman" w:cs="Times New Roman"/>
        </w:rPr>
        <w:t>同步扫描。</w:t>
      </w:r>
    </w:p>
    <w:p w:rsidR="00FE3866" w:rsidRPr="00E75D0C" w:rsidRDefault="00E75D0C" w:rsidP="00E75D0C">
      <w:pPr>
        <w:spacing w:line="360" w:lineRule="auto"/>
        <w:rPr>
          <w:rFonts w:ascii="Times New Roman" w:eastAsia="宋体" w:hAnsi="Times New Roman" w:cs="Times New Roman"/>
          <w:b/>
          <w:sz w:val="32"/>
          <w:szCs w:val="32"/>
        </w:rPr>
      </w:pPr>
      <w:r w:rsidRPr="00E75D0C">
        <w:rPr>
          <w:rFonts w:ascii="Times New Roman" w:eastAsia="宋体" w:hAnsi="Times New Roman" w:cs="Times New Roman"/>
          <w:b/>
          <w:sz w:val="32"/>
          <w:szCs w:val="32"/>
        </w:rPr>
        <w:t xml:space="preserve">3 </w:t>
      </w:r>
      <w:r w:rsidR="00FE3866" w:rsidRPr="00E75D0C">
        <w:rPr>
          <w:rFonts w:ascii="Times New Roman" w:eastAsia="宋体" w:hAnsi="Times New Roman" w:cs="Times New Roman"/>
          <w:b/>
          <w:sz w:val="32"/>
          <w:szCs w:val="32"/>
        </w:rPr>
        <w:t>程序设计</w:t>
      </w:r>
    </w:p>
    <w:p w:rsidR="00FE3866" w:rsidRPr="00E75D0C" w:rsidRDefault="00611D3C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程序设计比较简单，功能是</w:t>
      </w:r>
      <w:r w:rsidRPr="00E75D0C">
        <w:rPr>
          <w:rFonts w:ascii="Times New Roman" w:eastAsia="宋体" w:hAnsi="Times New Roman" w:cs="Times New Roman"/>
        </w:rPr>
        <w:t>FPGA</w:t>
      </w:r>
      <w:r w:rsidRPr="00E75D0C">
        <w:rPr>
          <w:rFonts w:ascii="Times New Roman" w:eastAsia="宋体" w:hAnsi="Times New Roman" w:cs="Times New Roman"/>
        </w:rPr>
        <w:t>驱动</w:t>
      </w:r>
      <w:r w:rsidRPr="00E75D0C">
        <w:rPr>
          <w:rFonts w:ascii="Times New Roman" w:eastAsia="宋体" w:hAnsi="Times New Roman" w:cs="Times New Roman"/>
        </w:rPr>
        <w:t>ADC</w:t>
      </w:r>
      <w:r w:rsidR="00924A1F" w:rsidRPr="00E75D0C">
        <w:rPr>
          <w:rFonts w:ascii="Times New Roman" w:eastAsia="宋体" w:hAnsi="Times New Roman" w:cs="Times New Roman"/>
        </w:rPr>
        <w:t>081S101</w:t>
      </w:r>
      <w:r w:rsidR="00924A1F" w:rsidRPr="00E75D0C">
        <w:rPr>
          <w:rFonts w:ascii="Times New Roman" w:eastAsia="宋体" w:hAnsi="Times New Roman" w:cs="Times New Roman"/>
        </w:rPr>
        <w:t>芯片不断采集电压值并送到数码管进行显示。</w:t>
      </w:r>
    </w:p>
    <w:p w:rsidR="00924A1F" w:rsidRPr="00E75D0C" w:rsidRDefault="00924A1F" w:rsidP="00E75D0C">
      <w:pPr>
        <w:spacing w:line="360" w:lineRule="auto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代码说明：</w:t>
      </w:r>
    </w:p>
    <w:p w:rsidR="00924A1F" w:rsidRPr="00E75D0C" w:rsidRDefault="00D06D14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at7_prj9_top.v</w:t>
      </w:r>
      <w:r w:rsidRPr="00E75D0C">
        <w:rPr>
          <w:rFonts w:ascii="Times New Roman" w:eastAsia="宋体" w:hAnsi="Times New Roman" w:cs="Times New Roman"/>
        </w:rPr>
        <w:t>是顶层模块，包含</w:t>
      </w:r>
      <w:proofErr w:type="spellStart"/>
      <w:r w:rsidRPr="00E75D0C">
        <w:rPr>
          <w:rFonts w:ascii="Times New Roman" w:eastAsia="宋体" w:hAnsi="Times New Roman" w:cs="Times New Roman"/>
        </w:rPr>
        <w:t>ad_mod.v</w:t>
      </w:r>
      <w:proofErr w:type="spellEnd"/>
      <w:r w:rsidRPr="00E75D0C">
        <w:rPr>
          <w:rFonts w:ascii="Times New Roman" w:eastAsia="宋体" w:hAnsi="Times New Roman" w:cs="Times New Roman"/>
        </w:rPr>
        <w:t>，</w:t>
      </w:r>
      <w:proofErr w:type="spellStart"/>
      <w:r w:rsidRPr="00E75D0C">
        <w:rPr>
          <w:rFonts w:ascii="Times New Roman" w:eastAsia="宋体" w:hAnsi="Times New Roman" w:cs="Times New Roman"/>
        </w:rPr>
        <w:t>ad_data_pro_mod.v</w:t>
      </w:r>
      <w:proofErr w:type="spellEnd"/>
      <w:r w:rsidRPr="00E75D0C">
        <w:rPr>
          <w:rFonts w:ascii="Times New Roman" w:eastAsia="宋体" w:hAnsi="Times New Roman" w:cs="Times New Roman"/>
        </w:rPr>
        <w:t>，</w:t>
      </w:r>
      <w:r w:rsidRPr="00E75D0C">
        <w:rPr>
          <w:rFonts w:ascii="Times New Roman" w:eastAsia="宋体" w:hAnsi="Times New Roman" w:cs="Times New Roman"/>
        </w:rPr>
        <w:t>display1_mod.v</w:t>
      </w:r>
      <w:r w:rsidRPr="00E75D0C">
        <w:rPr>
          <w:rFonts w:ascii="Times New Roman" w:eastAsia="宋体" w:hAnsi="Times New Roman" w:cs="Times New Roman"/>
        </w:rPr>
        <w:t>，</w:t>
      </w:r>
      <w:r w:rsidRPr="00E75D0C">
        <w:rPr>
          <w:rFonts w:ascii="Times New Roman" w:eastAsia="宋体" w:hAnsi="Times New Roman" w:cs="Times New Roman"/>
        </w:rPr>
        <w:t>display2_6_mod.v</w:t>
      </w:r>
      <w:r w:rsidRPr="00E75D0C">
        <w:rPr>
          <w:rFonts w:ascii="Times New Roman" w:eastAsia="宋体" w:hAnsi="Times New Roman" w:cs="Times New Roman"/>
        </w:rPr>
        <w:t>和</w:t>
      </w:r>
      <w:proofErr w:type="spellStart"/>
      <w:r w:rsidRPr="00E75D0C">
        <w:rPr>
          <w:rFonts w:ascii="Times New Roman" w:eastAsia="宋体" w:hAnsi="Times New Roman" w:cs="Times New Roman"/>
        </w:rPr>
        <w:t>digled_time_mod</w:t>
      </w:r>
      <w:r w:rsidR="006D4026" w:rsidRPr="00E75D0C">
        <w:rPr>
          <w:rFonts w:ascii="Times New Roman" w:eastAsia="宋体" w:hAnsi="Times New Roman" w:cs="Times New Roman"/>
        </w:rPr>
        <w:t>.v</w:t>
      </w:r>
      <w:proofErr w:type="spellEnd"/>
      <w:r w:rsidRPr="00E75D0C">
        <w:rPr>
          <w:rFonts w:ascii="Times New Roman" w:eastAsia="宋体" w:hAnsi="Times New Roman" w:cs="Times New Roman"/>
        </w:rPr>
        <w:t>模块。</w:t>
      </w:r>
    </w:p>
    <w:p w:rsidR="00AE220C" w:rsidRPr="00E75D0C" w:rsidRDefault="00AE220C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proofErr w:type="spellStart"/>
      <w:r w:rsidRPr="00E75D0C">
        <w:rPr>
          <w:rFonts w:ascii="Times New Roman" w:eastAsia="宋体" w:hAnsi="Times New Roman" w:cs="Times New Roman"/>
        </w:rPr>
        <w:t>ad_mod.v</w:t>
      </w:r>
      <w:proofErr w:type="spellEnd"/>
      <w:r w:rsidRPr="00E75D0C">
        <w:rPr>
          <w:rFonts w:ascii="Times New Roman" w:eastAsia="宋体" w:hAnsi="Times New Roman" w:cs="Times New Roman"/>
        </w:rPr>
        <w:t>是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的电压读取模块，实时读取电压值；</w:t>
      </w:r>
      <w:proofErr w:type="spellStart"/>
      <w:r w:rsidRPr="00E75D0C">
        <w:rPr>
          <w:rFonts w:ascii="Times New Roman" w:eastAsia="宋体" w:hAnsi="Times New Roman" w:cs="Times New Roman"/>
        </w:rPr>
        <w:t>ad_data_pro_mod.v</w:t>
      </w:r>
      <w:proofErr w:type="spellEnd"/>
      <w:r w:rsidRPr="00E75D0C">
        <w:rPr>
          <w:rFonts w:ascii="Times New Roman" w:eastAsia="宋体" w:hAnsi="Times New Roman" w:cs="Times New Roman"/>
        </w:rPr>
        <w:t>是十六进制转换十进制模块；</w:t>
      </w:r>
      <w:r w:rsidRPr="00E75D0C">
        <w:rPr>
          <w:rFonts w:ascii="Times New Roman" w:eastAsia="宋体" w:hAnsi="Times New Roman" w:cs="Times New Roman"/>
        </w:rPr>
        <w:t>display1_mod.v</w:t>
      </w:r>
      <w:r w:rsidRPr="00E75D0C">
        <w:rPr>
          <w:rFonts w:ascii="Times New Roman" w:eastAsia="宋体" w:hAnsi="Times New Roman" w:cs="Times New Roman"/>
        </w:rPr>
        <w:t>是数码管最左边一位带小数点的显示模块；</w:t>
      </w:r>
      <w:r w:rsidRPr="00E75D0C">
        <w:rPr>
          <w:rFonts w:ascii="Times New Roman" w:eastAsia="宋体" w:hAnsi="Times New Roman" w:cs="Times New Roman"/>
        </w:rPr>
        <w:t>display2_6_mod.v</w:t>
      </w:r>
      <w:r w:rsidRPr="00E75D0C">
        <w:rPr>
          <w:rFonts w:ascii="Times New Roman" w:eastAsia="宋体" w:hAnsi="Times New Roman" w:cs="Times New Roman"/>
        </w:rPr>
        <w:t>是数码管右边五位显示模块</w:t>
      </w:r>
      <w:r w:rsidR="006D4026" w:rsidRPr="00E75D0C">
        <w:rPr>
          <w:rFonts w:ascii="Times New Roman" w:eastAsia="宋体" w:hAnsi="Times New Roman" w:cs="Times New Roman"/>
        </w:rPr>
        <w:t>；</w:t>
      </w:r>
      <w:proofErr w:type="spellStart"/>
      <w:r w:rsidR="006D4026" w:rsidRPr="00E75D0C">
        <w:rPr>
          <w:rFonts w:ascii="Times New Roman" w:eastAsia="宋体" w:hAnsi="Times New Roman" w:cs="Times New Roman"/>
        </w:rPr>
        <w:t>digled_time_mod.v</w:t>
      </w:r>
      <w:proofErr w:type="spellEnd"/>
      <w:r w:rsidR="006D4026" w:rsidRPr="00E75D0C">
        <w:rPr>
          <w:rFonts w:ascii="Times New Roman" w:eastAsia="宋体" w:hAnsi="Times New Roman" w:cs="Times New Roman"/>
        </w:rPr>
        <w:t>是数码</w:t>
      </w:r>
      <w:proofErr w:type="gramStart"/>
      <w:r w:rsidR="006D4026" w:rsidRPr="00E75D0C">
        <w:rPr>
          <w:rFonts w:ascii="Times New Roman" w:eastAsia="宋体" w:hAnsi="Times New Roman" w:cs="Times New Roman"/>
        </w:rPr>
        <w:t>管显示</w:t>
      </w:r>
      <w:proofErr w:type="gramEnd"/>
      <w:r w:rsidR="006D4026" w:rsidRPr="00E75D0C">
        <w:rPr>
          <w:rFonts w:ascii="Times New Roman" w:eastAsia="宋体" w:hAnsi="Times New Roman" w:cs="Times New Roman"/>
        </w:rPr>
        <w:t>时采用</w:t>
      </w:r>
      <w:r w:rsidR="006D4026" w:rsidRPr="00E75D0C">
        <w:rPr>
          <w:rFonts w:ascii="Times New Roman" w:eastAsia="宋体" w:hAnsi="Times New Roman" w:cs="Times New Roman"/>
        </w:rPr>
        <w:t>“</w:t>
      </w:r>
      <w:r w:rsidR="006D4026" w:rsidRPr="00E75D0C">
        <w:rPr>
          <w:rFonts w:ascii="Times New Roman" w:eastAsia="宋体" w:hAnsi="Times New Roman" w:cs="Times New Roman"/>
        </w:rPr>
        <w:t>同</w:t>
      </w:r>
      <w:r w:rsidR="006D4026" w:rsidRPr="00E75D0C">
        <w:rPr>
          <w:rFonts w:ascii="Times New Roman" w:eastAsia="宋体" w:hAnsi="Times New Roman" w:cs="Times New Roman"/>
        </w:rPr>
        <w:lastRenderedPageBreak/>
        <w:t>步动态扫描</w:t>
      </w:r>
      <w:r w:rsidR="006D4026" w:rsidRPr="00E75D0C">
        <w:rPr>
          <w:rFonts w:ascii="Times New Roman" w:eastAsia="宋体" w:hAnsi="Times New Roman" w:cs="Times New Roman"/>
        </w:rPr>
        <w:t>”</w:t>
      </w:r>
      <w:r w:rsidR="006D4026" w:rsidRPr="00E75D0C">
        <w:rPr>
          <w:rFonts w:ascii="Times New Roman" w:eastAsia="宋体" w:hAnsi="Times New Roman" w:cs="Times New Roman"/>
        </w:rPr>
        <w:t>功能的模块。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1279"/>
        <w:gridCol w:w="2117"/>
        <w:gridCol w:w="3402"/>
      </w:tblGrid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引脚名称</w:t>
            </w:r>
          </w:p>
        </w:tc>
        <w:tc>
          <w:tcPr>
            <w:tcW w:w="1279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FPGA</w:t>
            </w:r>
            <w:r w:rsidRPr="00E75D0C">
              <w:rPr>
                <w:rFonts w:ascii="Times New Roman" w:eastAsia="宋体" w:hAnsi="Times New Roman" w:cs="Times New Roman"/>
              </w:rPr>
              <w:t>引脚</w:t>
            </w:r>
          </w:p>
        </w:tc>
        <w:tc>
          <w:tcPr>
            <w:tcW w:w="2117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FPGA</w:t>
            </w:r>
            <w:r w:rsidRPr="00E75D0C">
              <w:rPr>
                <w:rFonts w:ascii="Times New Roman" w:eastAsia="宋体" w:hAnsi="Times New Roman" w:cs="Times New Roman"/>
              </w:rPr>
              <w:t>引脚方向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功能描述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ad_sys_clk</w:t>
            </w:r>
            <w:proofErr w:type="spellEnd"/>
          </w:p>
        </w:tc>
        <w:tc>
          <w:tcPr>
            <w:tcW w:w="1279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E3</w:t>
            </w:r>
          </w:p>
        </w:tc>
        <w:tc>
          <w:tcPr>
            <w:tcW w:w="2117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Input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FPGA</w:t>
            </w:r>
            <w:r w:rsidRPr="00E75D0C">
              <w:rPr>
                <w:rFonts w:ascii="Times New Roman" w:eastAsia="宋体" w:hAnsi="Times New Roman" w:cs="Times New Roman"/>
              </w:rPr>
              <w:t>输入时钟</w:t>
            </w:r>
            <w:r w:rsidRPr="00E75D0C">
              <w:rPr>
                <w:rFonts w:ascii="Times New Roman" w:eastAsia="宋体" w:hAnsi="Times New Roman" w:cs="Times New Roman"/>
              </w:rPr>
              <w:t>100MHz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ad_cs</w:t>
            </w:r>
            <w:proofErr w:type="spellEnd"/>
          </w:p>
        </w:tc>
        <w:tc>
          <w:tcPr>
            <w:tcW w:w="1279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K16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ADC</w:t>
            </w:r>
            <w:r w:rsidRPr="00E75D0C">
              <w:rPr>
                <w:rFonts w:ascii="Times New Roman" w:eastAsia="宋体" w:hAnsi="Times New Roman" w:cs="Times New Roman"/>
              </w:rPr>
              <w:t>片选信号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ad_sdata</w:t>
            </w:r>
            <w:proofErr w:type="spellEnd"/>
          </w:p>
        </w:tc>
        <w:tc>
          <w:tcPr>
            <w:tcW w:w="1279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K15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Input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ADC</w:t>
            </w:r>
            <w:r w:rsidRPr="00E75D0C">
              <w:rPr>
                <w:rFonts w:ascii="Times New Roman" w:eastAsia="宋体" w:hAnsi="Times New Roman" w:cs="Times New Roman"/>
              </w:rPr>
              <w:t>数据</w:t>
            </w:r>
            <w:r w:rsidR="00AC6011" w:rsidRPr="00E75D0C">
              <w:rPr>
                <w:rFonts w:ascii="Times New Roman" w:eastAsia="宋体" w:hAnsi="Times New Roman" w:cs="Times New Roman"/>
              </w:rPr>
              <w:t>输入</w:t>
            </w:r>
            <w:r w:rsidRPr="00E75D0C">
              <w:rPr>
                <w:rFonts w:ascii="Times New Roman" w:eastAsia="宋体" w:hAnsi="Times New Roman" w:cs="Times New Roman"/>
              </w:rPr>
              <w:t>输出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ad_clk</w:t>
            </w:r>
            <w:proofErr w:type="spellEnd"/>
          </w:p>
        </w:tc>
        <w:tc>
          <w:tcPr>
            <w:tcW w:w="1279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J15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ADC</w:t>
            </w:r>
            <w:r w:rsidRPr="00E75D0C">
              <w:rPr>
                <w:rFonts w:ascii="Times New Roman" w:eastAsia="宋体" w:hAnsi="Times New Roman" w:cs="Times New Roman"/>
              </w:rPr>
              <w:t>时钟输入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dg_a0</w:t>
            </w:r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H1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（左边第一位）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dg_a1</w:t>
            </w:r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K3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（左边第二位）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dg_a2</w:t>
            </w:r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K2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（左边第三位）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dg_a3</w:t>
            </w:r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L3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（左边第四位）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dg_a4</w:t>
            </w:r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H5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（左边第五位）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dg_a5</w:t>
            </w:r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J5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（左边第六位）</w:t>
            </w:r>
          </w:p>
        </w:tc>
      </w:tr>
      <w:tr w:rsidR="002E227C" w:rsidRPr="00E75D0C" w:rsidTr="00CF5493">
        <w:trPr>
          <w:jc w:val="center"/>
        </w:trPr>
        <w:tc>
          <w:tcPr>
            <w:tcW w:w="1123" w:type="dxa"/>
          </w:tcPr>
          <w:p w:rsidR="002E227C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dg_a6</w:t>
            </w:r>
          </w:p>
        </w:tc>
        <w:tc>
          <w:tcPr>
            <w:tcW w:w="1279" w:type="dxa"/>
          </w:tcPr>
          <w:p w:rsidR="002E227C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F4</w:t>
            </w:r>
          </w:p>
        </w:tc>
        <w:tc>
          <w:tcPr>
            <w:tcW w:w="2117" w:type="dxa"/>
          </w:tcPr>
          <w:p w:rsidR="002E227C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2E227C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（左边第七位）</w:t>
            </w:r>
          </w:p>
        </w:tc>
      </w:tr>
      <w:tr w:rsidR="002E227C" w:rsidRPr="00E75D0C" w:rsidTr="00CF5493">
        <w:trPr>
          <w:jc w:val="center"/>
        </w:trPr>
        <w:tc>
          <w:tcPr>
            <w:tcW w:w="1123" w:type="dxa"/>
          </w:tcPr>
          <w:p w:rsidR="002E227C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dg_a7</w:t>
            </w:r>
          </w:p>
        </w:tc>
        <w:tc>
          <w:tcPr>
            <w:tcW w:w="1279" w:type="dxa"/>
          </w:tcPr>
          <w:p w:rsidR="002E227C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A9</w:t>
            </w:r>
          </w:p>
        </w:tc>
        <w:tc>
          <w:tcPr>
            <w:tcW w:w="2117" w:type="dxa"/>
          </w:tcPr>
          <w:p w:rsidR="002E227C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2E227C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E75D0C">
              <w:rPr>
                <w:rFonts w:ascii="Times New Roman" w:eastAsia="宋体" w:hAnsi="Times New Roman" w:cs="Times New Roman"/>
              </w:rPr>
              <w:t>数码管位信号</w:t>
            </w:r>
            <w:proofErr w:type="gramEnd"/>
            <w:r w:rsidRPr="00E75D0C">
              <w:rPr>
                <w:rFonts w:ascii="Times New Roman" w:eastAsia="宋体" w:hAnsi="Times New Roman" w:cs="Times New Roman"/>
              </w:rPr>
              <w:t>（左边第八位）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sdg_dp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K5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数码管段信号（点段）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sdg_a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J2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a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sdg_b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G3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b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sdg_c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H4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c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sdg_d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G4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d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sdg_e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M4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e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sdg_f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L4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f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  <w:tr w:rsidR="000B2317" w:rsidRPr="00E75D0C" w:rsidTr="00CF5493">
        <w:trPr>
          <w:jc w:val="center"/>
        </w:trPr>
        <w:tc>
          <w:tcPr>
            <w:tcW w:w="1123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E75D0C">
              <w:rPr>
                <w:rFonts w:ascii="Times New Roman" w:eastAsia="宋体" w:hAnsi="Times New Roman" w:cs="Times New Roman"/>
              </w:rPr>
              <w:t>sdg_g</w:t>
            </w:r>
            <w:proofErr w:type="spellEnd"/>
          </w:p>
        </w:tc>
        <w:tc>
          <w:tcPr>
            <w:tcW w:w="1279" w:type="dxa"/>
          </w:tcPr>
          <w:p w:rsidR="000B2317" w:rsidRPr="00E75D0C" w:rsidRDefault="002E227C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L5</w:t>
            </w:r>
          </w:p>
        </w:tc>
        <w:tc>
          <w:tcPr>
            <w:tcW w:w="2117" w:type="dxa"/>
          </w:tcPr>
          <w:p w:rsidR="000B2317" w:rsidRPr="00E75D0C" w:rsidRDefault="00AC6011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output</w:t>
            </w:r>
          </w:p>
        </w:tc>
        <w:tc>
          <w:tcPr>
            <w:tcW w:w="3402" w:type="dxa"/>
          </w:tcPr>
          <w:p w:rsidR="000B2317" w:rsidRPr="00E75D0C" w:rsidRDefault="000B2317" w:rsidP="00E75D0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75D0C">
              <w:rPr>
                <w:rFonts w:ascii="Times New Roman" w:eastAsia="宋体" w:hAnsi="Times New Roman" w:cs="Times New Roman"/>
              </w:rPr>
              <w:t>数码管段信号（</w:t>
            </w:r>
            <w:r w:rsidRPr="00E75D0C">
              <w:rPr>
                <w:rFonts w:ascii="Times New Roman" w:eastAsia="宋体" w:hAnsi="Times New Roman" w:cs="Times New Roman"/>
              </w:rPr>
              <w:t>g</w:t>
            </w:r>
            <w:r w:rsidRPr="00E75D0C">
              <w:rPr>
                <w:rFonts w:ascii="Times New Roman" w:eastAsia="宋体" w:hAnsi="Times New Roman" w:cs="Times New Roman"/>
              </w:rPr>
              <w:t>段）</w:t>
            </w:r>
          </w:p>
        </w:tc>
      </w:tr>
    </w:tbl>
    <w:p w:rsidR="006D4026" w:rsidRPr="00E75D0C" w:rsidRDefault="00E75D0C" w:rsidP="00E75D0C">
      <w:pPr>
        <w:spacing w:line="360" w:lineRule="auto"/>
        <w:rPr>
          <w:rFonts w:ascii="Times New Roman" w:eastAsia="宋体" w:hAnsi="Times New Roman" w:cs="Times New Roman"/>
          <w:b/>
          <w:sz w:val="32"/>
          <w:szCs w:val="32"/>
        </w:rPr>
      </w:pPr>
      <w:r w:rsidRPr="00E75D0C">
        <w:rPr>
          <w:rFonts w:ascii="Times New Roman" w:eastAsia="宋体" w:hAnsi="Times New Roman" w:cs="Times New Roman"/>
          <w:b/>
          <w:sz w:val="32"/>
          <w:szCs w:val="32"/>
        </w:rPr>
        <w:t xml:space="preserve">4 </w:t>
      </w:r>
      <w:r w:rsidR="001C4E8E" w:rsidRPr="00E75D0C">
        <w:rPr>
          <w:rFonts w:ascii="Times New Roman" w:eastAsia="宋体" w:hAnsi="Times New Roman" w:cs="Times New Roman"/>
          <w:b/>
          <w:sz w:val="32"/>
          <w:szCs w:val="32"/>
        </w:rPr>
        <w:t>实验现象</w:t>
      </w:r>
    </w:p>
    <w:p w:rsidR="001C4E8E" w:rsidRPr="00E75D0C" w:rsidRDefault="001C4E8E" w:rsidP="00E75D0C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</w:rPr>
        <w:t>编译综合完成后下载程序到开发板中，可以看到数码</w:t>
      </w:r>
      <w:proofErr w:type="gramStart"/>
      <w:r w:rsidRPr="00E75D0C">
        <w:rPr>
          <w:rFonts w:ascii="Times New Roman" w:eastAsia="宋体" w:hAnsi="Times New Roman" w:cs="Times New Roman"/>
        </w:rPr>
        <w:t>管不断</w:t>
      </w:r>
      <w:proofErr w:type="gramEnd"/>
      <w:r w:rsidRPr="00E75D0C">
        <w:rPr>
          <w:rFonts w:ascii="Times New Roman" w:eastAsia="宋体" w:hAnsi="Times New Roman" w:cs="Times New Roman"/>
        </w:rPr>
        <w:t>的显示</w:t>
      </w:r>
      <w:r w:rsidRPr="00E75D0C">
        <w:rPr>
          <w:rFonts w:ascii="Times New Roman" w:eastAsia="宋体" w:hAnsi="Times New Roman" w:cs="Times New Roman"/>
        </w:rPr>
        <w:t>ADC</w:t>
      </w:r>
      <w:r w:rsidRPr="00E75D0C">
        <w:rPr>
          <w:rFonts w:ascii="Times New Roman" w:eastAsia="宋体" w:hAnsi="Times New Roman" w:cs="Times New Roman"/>
        </w:rPr>
        <w:t>采集到的电压值，通过调节</w:t>
      </w:r>
      <w:r w:rsidR="004E7427" w:rsidRPr="00E75D0C">
        <w:rPr>
          <w:rFonts w:ascii="Times New Roman" w:eastAsia="宋体" w:hAnsi="Times New Roman" w:cs="Times New Roman"/>
        </w:rPr>
        <w:t>电位器</w:t>
      </w:r>
      <w:r w:rsidR="004E7427" w:rsidRPr="00E75D0C">
        <w:rPr>
          <w:rFonts w:ascii="Times New Roman" w:eastAsia="宋体" w:hAnsi="Times New Roman" w:cs="Times New Roman"/>
        </w:rPr>
        <w:t>R3</w:t>
      </w:r>
      <w:r w:rsidR="004E7427" w:rsidRPr="00E75D0C">
        <w:rPr>
          <w:rFonts w:ascii="Times New Roman" w:eastAsia="宋体" w:hAnsi="Times New Roman" w:cs="Times New Roman"/>
        </w:rPr>
        <w:t>可以看到电压值在实时变化，增加或者减</w:t>
      </w:r>
      <w:bookmarkStart w:id="0" w:name="_GoBack"/>
      <w:bookmarkEnd w:id="0"/>
      <w:r w:rsidR="004E7427" w:rsidRPr="00E75D0C">
        <w:rPr>
          <w:rFonts w:ascii="Times New Roman" w:eastAsia="宋体" w:hAnsi="Times New Roman" w:cs="Times New Roman"/>
        </w:rPr>
        <w:t>小。</w:t>
      </w:r>
    </w:p>
    <w:p w:rsidR="00CF5493" w:rsidRPr="00E75D0C" w:rsidRDefault="00CF5493" w:rsidP="00E75D0C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E75D0C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22BC67F3" wp14:editId="6C8DF760">
            <wp:extent cx="4345993" cy="3180522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9946" cy="318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493" w:rsidRPr="00E75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EB0" w:rsidRDefault="005D4EB0" w:rsidP="000B2317">
      <w:r>
        <w:separator/>
      </w:r>
    </w:p>
  </w:endnote>
  <w:endnote w:type="continuationSeparator" w:id="0">
    <w:p w:rsidR="005D4EB0" w:rsidRDefault="005D4EB0" w:rsidP="000B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EB0" w:rsidRDefault="005D4EB0" w:rsidP="000B2317">
      <w:r>
        <w:separator/>
      </w:r>
    </w:p>
  </w:footnote>
  <w:footnote w:type="continuationSeparator" w:id="0">
    <w:p w:rsidR="005D4EB0" w:rsidRDefault="005D4EB0" w:rsidP="000B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6BF7"/>
    <w:multiLevelType w:val="hybridMultilevel"/>
    <w:tmpl w:val="D778BC3C"/>
    <w:lvl w:ilvl="0" w:tplc="01A8EE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331"/>
    <w:rsid w:val="00080519"/>
    <w:rsid w:val="000A1003"/>
    <w:rsid w:val="000B2317"/>
    <w:rsid w:val="000C083F"/>
    <w:rsid w:val="001C4E8E"/>
    <w:rsid w:val="001D5C10"/>
    <w:rsid w:val="002E227C"/>
    <w:rsid w:val="004E7427"/>
    <w:rsid w:val="005755C8"/>
    <w:rsid w:val="0059471A"/>
    <w:rsid w:val="005D4EB0"/>
    <w:rsid w:val="00611D3C"/>
    <w:rsid w:val="00633067"/>
    <w:rsid w:val="006D4026"/>
    <w:rsid w:val="006E4533"/>
    <w:rsid w:val="0078471F"/>
    <w:rsid w:val="00787DCA"/>
    <w:rsid w:val="008775AE"/>
    <w:rsid w:val="00924A1F"/>
    <w:rsid w:val="009E59FF"/>
    <w:rsid w:val="00AC6011"/>
    <w:rsid w:val="00AE220C"/>
    <w:rsid w:val="00B92650"/>
    <w:rsid w:val="00BB74FA"/>
    <w:rsid w:val="00C151B7"/>
    <w:rsid w:val="00C834A7"/>
    <w:rsid w:val="00CF5493"/>
    <w:rsid w:val="00D06D14"/>
    <w:rsid w:val="00D25DB3"/>
    <w:rsid w:val="00D41C81"/>
    <w:rsid w:val="00DA6331"/>
    <w:rsid w:val="00E06D91"/>
    <w:rsid w:val="00E10242"/>
    <w:rsid w:val="00E75D0C"/>
    <w:rsid w:val="00EC6562"/>
    <w:rsid w:val="00F3784F"/>
    <w:rsid w:val="00F80210"/>
    <w:rsid w:val="00FB3E04"/>
    <w:rsid w:val="00FE2A49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7B67C"/>
  <w15:docId w15:val="{90E49EF7-A1C9-45C2-9A22-8DA31F8F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4FA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C083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C083F"/>
    <w:rPr>
      <w:sz w:val="18"/>
      <w:szCs w:val="18"/>
    </w:rPr>
  </w:style>
  <w:style w:type="table" w:styleId="a6">
    <w:name w:val="Table Grid"/>
    <w:basedOn w:val="a1"/>
    <w:uiPriority w:val="59"/>
    <w:rsid w:val="006D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B231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B23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yue 桂</cp:lastModifiedBy>
  <cp:revision>7</cp:revision>
  <dcterms:created xsi:type="dcterms:W3CDTF">2019-04-03T02:35:00Z</dcterms:created>
  <dcterms:modified xsi:type="dcterms:W3CDTF">2019-04-26T01:25:00Z</dcterms:modified>
</cp:coreProperties>
</file>