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71F" w:rsidRPr="00CF5493" w:rsidRDefault="00722CF4" w:rsidP="005171D6">
      <w:pPr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RTC</w:t>
      </w:r>
      <w:r>
        <w:rPr>
          <w:rFonts w:hint="eastAsia"/>
          <w:sz w:val="32"/>
          <w:szCs w:val="32"/>
        </w:rPr>
        <w:t>试验</w:t>
      </w:r>
      <w:r w:rsidR="00BB74FA" w:rsidRPr="00CF5493">
        <w:rPr>
          <w:rFonts w:hint="eastAsia"/>
          <w:sz w:val="32"/>
          <w:szCs w:val="32"/>
        </w:rPr>
        <w:t>例程</w:t>
      </w:r>
    </w:p>
    <w:p w:rsidR="00212374" w:rsidRPr="00944AB6" w:rsidRDefault="00212374" w:rsidP="005171D6">
      <w:pPr>
        <w:pStyle w:val="1"/>
        <w:numPr>
          <w:ilvl w:val="0"/>
          <w:numId w:val="4"/>
        </w:numPr>
        <w:spacing w:line="276" w:lineRule="auto"/>
      </w:pPr>
      <w:r>
        <w:rPr>
          <w:rFonts w:hint="eastAsia"/>
        </w:rPr>
        <w:t>实验</w:t>
      </w:r>
      <w:r w:rsidRPr="00944AB6">
        <w:rPr>
          <w:rFonts w:hint="eastAsia"/>
        </w:rPr>
        <w:t>简介</w:t>
      </w:r>
    </w:p>
    <w:p w:rsidR="00212374" w:rsidRDefault="00212374" w:rsidP="005171D6">
      <w:pPr>
        <w:spacing w:line="276" w:lineRule="auto"/>
        <w:ind w:firstLineChars="200" w:firstLine="420"/>
      </w:pPr>
      <w:r w:rsidRPr="00543B24">
        <w:rPr>
          <w:rFonts w:hint="eastAsia"/>
        </w:rPr>
        <w:t>PCF8563</w:t>
      </w:r>
      <w:r w:rsidRPr="00543B24">
        <w:rPr>
          <w:rFonts w:hint="eastAsia"/>
        </w:rPr>
        <w:t>是一款多功能时钟</w:t>
      </w:r>
      <w:r w:rsidRPr="00543B24">
        <w:rPr>
          <w:rFonts w:hint="eastAsia"/>
        </w:rPr>
        <w:t>/</w:t>
      </w:r>
      <w:r w:rsidRPr="00543B24">
        <w:rPr>
          <w:rFonts w:hint="eastAsia"/>
        </w:rPr>
        <w:t>日历芯片。因其功耗低、控制简单</w:t>
      </w:r>
      <w:r>
        <w:rPr>
          <w:rFonts w:hint="eastAsia"/>
        </w:rPr>
        <w:t>、封装小而广泛应用于电表、水表、传真机、便携式仪器等产品中。本例程中</w:t>
      </w:r>
      <w:r w:rsidRPr="00543B24">
        <w:rPr>
          <w:rFonts w:hint="eastAsia"/>
        </w:rPr>
        <w:t>我们将使用</w:t>
      </w:r>
      <w:r w:rsidRPr="00543B24">
        <w:rPr>
          <w:rFonts w:hint="eastAsia"/>
        </w:rPr>
        <w:t>FPGA</w:t>
      </w:r>
      <w:r w:rsidRPr="00543B24">
        <w:rPr>
          <w:rFonts w:hint="eastAsia"/>
        </w:rPr>
        <w:t>开发板上的</w:t>
      </w:r>
      <w:r w:rsidRPr="00543B24">
        <w:rPr>
          <w:rFonts w:hint="eastAsia"/>
        </w:rPr>
        <w:t>PCF8563</w:t>
      </w:r>
      <w:r w:rsidRPr="00543B24">
        <w:rPr>
          <w:rFonts w:hint="eastAsia"/>
        </w:rPr>
        <w:t>器件实现</w:t>
      </w:r>
      <w:r>
        <w:rPr>
          <w:rFonts w:hint="eastAsia"/>
        </w:rPr>
        <w:t>RTC</w:t>
      </w:r>
      <w:r>
        <w:rPr>
          <w:rFonts w:hint="eastAsia"/>
        </w:rPr>
        <w:t>实验，并通过</w:t>
      </w:r>
      <w:r>
        <w:rPr>
          <w:rFonts w:hint="eastAsia"/>
        </w:rPr>
        <w:t>LED</w:t>
      </w:r>
      <w:proofErr w:type="gramStart"/>
      <w:r>
        <w:rPr>
          <w:rFonts w:hint="eastAsia"/>
        </w:rPr>
        <w:t>灯显示</w:t>
      </w:r>
      <w:proofErr w:type="gramEnd"/>
      <w:r>
        <w:rPr>
          <w:rFonts w:hint="eastAsia"/>
        </w:rPr>
        <w:t>RTC</w:t>
      </w:r>
      <w:r>
        <w:rPr>
          <w:rFonts w:hint="eastAsia"/>
        </w:rPr>
        <w:t>的秒输出信号</w:t>
      </w:r>
      <w:r w:rsidRPr="00543B24">
        <w:rPr>
          <w:rFonts w:hint="eastAsia"/>
        </w:rPr>
        <w:t>。</w:t>
      </w:r>
    </w:p>
    <w:p w:rsidR="00212374" w:rsidRPr="00944AB6" w:rsidRDefault="00212374" w:rsidP="005171D6">
      <w:pPr>
        <w:pStyle w:val="1"/>
        <w:numPr>
          <w:ilvl w:val="0"/>
          <w:numId w:val="4"/>
        </w:numPr>
        <w:spacing w:line="276" w:lineRule="auto"/>
      </w:pPr>
      <w:r w:rsidRPr="00944AB6">
        <w:rPr>
          <w:rFonts w:hint="eastAsia"/>
        </w:rPr>
        <w:t>实验原理</w:t>
      </w:r>
    </w:p>
    <w:p w:rsidR="00212374" w:rsidRDefault="00212374" w:rsidP="005171D6">
      <w:pPr>
        <w:pStyle w:val="2"/>
        <w:spacing w:line="276" w:lineRule="auto"/>
      </w:pPr>
      <w:r>
        <w:rPr>
          <w:rFonts w:hint="eastAsia"/>
        </w:rPr>
        <w:t>2.1</w:t>
      </w:r>
      <w:r>
        <w:rPr>
          <w:rFonts w:hint="eastAsia"/>
        </w:rPr>
        <w:t>、</w:t>
      </w:r>
      <w:r>
        <w:rPr>
          <w:rFonts w:hint="eastAsia"/>
        </w:rPr>
        <w:t>PCF8563</w:t>
      </w:r>
      <w:r>
        <w:rPr>
          <w:rFonts w:hint="eastAsia"/>
        </w:rPr>
        <w:t>原理</w:t>
      </w:r>
    </w:p>
    <w:p w:rsidR="00212374" w:rsidRDefault="00212374" w:rsidP="005171D6">
      <w:pPr>
        <w:spacing w:line="276" w:lineRule="auto"/>
        <w:ind w:firstLineChars="200" w:firstLine="420"/>
      </w:pPr>
      <w:r w:rsidRPr="00543B24">
        <w:rPr>
          <w:rFonts w:hint="eastAsia"/>
        </w:rPr>
        <w:t>PCF8563</w:t>
      </w:r>
      <w:r w:rsidRPr="00543B24">
        <w:rPr>
          <w:rFonts w:hint="eastAsia"/>
        </w:rPr>
        <w:t>是</w:t>
      </w:r>
      <w:r w:rsidRPr="00543B24">
        <w:rPr>
          <w:rFonts w:hint="eastAsia"/>
        </w:rPr>
        <w:t>PHILIPS</w:t>
      </w:r>
      <w:r w:rsidRPr="00543B24">
        <w:rPr>
          <w:rFonts w:hint="eastAsia"/>
        </w:rPr>
        <w:t>公司推出的一款工业级多功能时钟</w:t>
      </w:r>
      <w:r w:rsidRPr="00543B24">
        <w:rPr>
          <w:rFonts w:hint="eastAsia"/>
        </w:rPr>
        <w:t>/</w:t>
      </w:r>
      <w:r w:rsidRPr="00543B24">
        <w:rPr>
          <w:rFonts w:hint="eastAsia"/>
        </w:rPr>
        <w:t>日历芯片，具有报警功能、定时器功能、时钟输出功能以及中断输出功能，能完成各种复杂的定时服务。其内部功能模块</w:t>
      </w:r>
      <w:r>
        <w:rPr>
          <w:rFonts w:hint="eastAsia"/>
        </w:rPr>
        <w:t>的框图如下图</w:t>
      </w:r>
      <w:r w:rsidRPr="00543B24">
        <w:rPr>
          <w:rFonts w:hint="eastAsia"/>
        </w:rPr>
        <w:t>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7F7DC24" wp14:editId="6AC511D0">
            <wp:extent cx="5274310" cy="4262790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r w:rsidRPr="00543B24">
        <w:rPr>
          <w:rFonts w:hint="eastAsia"/>
        </w:rPr>
        <w:t>PCF8563</w:t>
      </w:r>
      <w:r w:rsidRPr="00543B24">
        <w:rPr>
          <w:rFonts w:hint="eastAsia"/>
        </w:rPr>
        <w:t>有</w:t>
      </w:r>
      <w:r w:rsidRPr="00543B24">
        <w:rPr>
          <w:rFonts w:hint="eastAsia"/>
        </w:rPr>
        <w:t>16</w:t>
      </w:r>
      <w:r w:rsidRPr="00543B24">
        <w:rPr>
          <w:rFonts w:hint="eastAsia"/>
        </w:rPr>
        <w:t>个可寻址的</w:t>
      </w:r>
      <w:r w:rsidRPr="00543B24">
        <w:rPr>
          <w:rFonts w:hint="eastAsia"/>
        </w:rPr>
        <w:t>8</w:t>
      </w:r>
      <w:r w:rsidRPr="00543B24">
        <w:rPr>
          <w:rFonts w:hint="eastAsia"/>
        </w:rPr>
        <w:t>位寄存器，但不是所有位都有用到。前两个寄存器（内存地址</w:t>
      </w:r>
      <w:r w:rsidRPr="00543B24">
        <w:rPr>
          <w:rFonts w:hint="eastAsia"/>
        </w:rPr>
        <w:t>00H</w:t>
      </w:r>
      <w:r w:rsidRPr="00543B24">
        <w:rPr>
          <w:rFonts w:hint="eastAsia"/>
        </w:rPr>
        <w:t>、</w:t>
      </w:r>
      <w:r w:rsidRPr="00543B24">
        <w:rPr>
          <w:rFonts w:hint="eastAsia"/>
        </w:rPr>
        <w:t>01H</w:t>
      </w:r>
      <w:r w:rsidRPr="00543B24">
        <w:rPr>
          <w:rFonts w:hint="eastAsia"/>
        </w:rPr>
        <w:t>）用作控制寄存器和状态寄存器（</w:t>
      </w:r>
      <w:r w:rsidRPr="00543B24">
        <w:rPr>
          <w:rFonts w:hint="eastAsia"/>
        </w:rPr>
        <w:t>CONTROL_STATUS</w:t>
      </w:r>
      <w:r w:rsidRPr="00543B24">
        <w:rPr>
          <w:rFonts w:hint="eastAsia"/>
        </w:rPr>
        <w:t>）；内存地址</w:t>
      </w:r>
      <w:r w:rsidRPr="00543B24">
        <w:rPr>
          <w:rFonts w:hint="eastAsia"/>
        </w:rPr>
        <w:t>02H~08H</w:t>
      </w:r>
      <w:r w:rsidRPr="00543B24">
        <w:rPr>
          <w:rFonts w:hint="eastAsia"/>
        </w:rPr>
        <w:t>用作</w:t>
      </w:r>
      <w:r w:rsidRPr="00543B24">
        <w:rPr>
          <w:rFonts w:hint="eastAsia"/>
        </w:rPr>
        <w:t>TIME</w:t>
      </w:r>
      <w:r w:rsidRPr="00543B24">
        <w:rPr>
          <w:rFonts w:hint="eastAsia"/>
        </w:rPr>
        <w:t>计时器</w:t>
      </w:r>
      <w:r w:rsidRPr="00543B24">
        <w:rPr>
          <w:rFonts w:hint="eastAsia"/>
        </w:rPr>
        <w:t>(</w:t>
      </w:r>
      <w:r w:rsidRPr="00543B24">
        <w:rPr>
          <w:rFonts w:hint="eastAsia"/>
        </w:rPr>
        <w:t>秒</w:t>
      </w:r>
      <w:r w:rsidRPr="00543B24">
        <w:rPr>
          <w:rFonts w:hint="eastAsia"/>
        </w:rPr>
        <w:t>~</w:t>
      </w:r>
      <w:r w:rsidRPr="00543B24">
        <w:rPr>
          <w:rFonts w:hint="eastAsia"/>
        </w:rPr>
        <w:t>年计时器</w:t>
      </w:r>
      <w:r w:rsidRPr="00543B24">
        <w:rPr>
          <w:rFonts w:hint="eastAsia"/>
        </w:rPr>
        <w:t>)</w:t>
      </w:r>
      <w:r w:rsidRPr="00543B24">
        <w:rPr>
          <w:rFonts w:hint="eastAsia"/>
        </w:rPr>
        <w:t>；地址</w:t>
      </w:r>
      <w:r w:rsidRPr="00543B24">
        <w:rPr>
          <w:rFonts w:hint="eastAsia"/>
        </w:rPr>
        <w:t>09H~0CH</w:t>
      </w:r>
      <w:r w:rsidRPr="00543B24">
        <w:rPr>
          <w:rFonts w:hint="eastAsia"/>
        </w:rPr>
        <w:t>用于报警（</w:t>
      </w:r>
      <w:r w:rsidRPr="00543B24">
        <w:rPr>
          <w:rFonts w:hint="eastAsia"/>
        </w:rPr>
        <w:t>ALARM</w:t>
      </w:r>
      <w:r w:rsidRPr="00543B24">
        <w:rPr>
          <w:rFonts w:hint="eastAsia"/>
        </w:rPr>
        <w:t>）寄存器</w:t>
      </w:r>
      <w:r w:rsidRPr="00543B24">
        <w:rPr>
          <w:rFonts w:hint="eastAsia"/>
        </w:rPr>
        <w:t>(</w:t>
      </w:r>
      <w:r w:rsidRPr="00543B24">
        <w:rPr>
          <w:rFonts w:hint="eastAsia"/>
        </w:rPr>
        <w:t>定义报警条件</w:t>
      </w:r>
      <w:r w:rsidRPr="00543B24">
        <w:rPr>
          <w:rFonts w:hint="eastAsia"/>
        </w:rPr>
        <w:t>)</w:t>
      </w:r>
      <w:r w:rsidRPr="00543B24">
        <w:rPr>
          <w:rFonts w:hint="eastAsia"/>
        </w:rPr>
        <w:t>；地址</w:t>
      </w:r>
      <w:r w:rsidRPr="00543B24">
        <w:rPr>
          <w:rFonts w:hint="eastAsia"/>
        </w:rPr>
        <w:t>0DH</w:t>
      </w:r>
      <w:r w:rsidRPr="00543B24">
        <w:rPr>
          <w:rFonts w:hint="eastAsia"/>
        </w:rPr>
        <w:t>控制</w:t>
      </w:r>
      <w:r w:rsidRPr="00543B24">
        <w:rPr>
          <w:rFonts w:hint="eastAsia"/>
        </w:rPr>
        <w:t>CLKOUT</w:t>
      </w:r>
      <w:r w:rsidRPr="00543B24">
        <w:rPr>
          <w:rFonts w:hint="eastAsia"/>
        </w:rPr>
        <w:t>管脚的输出频率；地址</w:t>
      </w:r>
      <w:r w:rsidRPr="00543B24">
        <w:rPr>
          <w:rFonts w:hint="eastAsia"/>
        </w:rPr>
        <w:t>0EH</w:t>
      </w:r>
      <w:r w:rsidRPr="00543B24">
        <w:rPr>
          <w:rFonts w:hint="eastAsia"/>
        </w:rPr>
        <w:t>和</w:t>
      </w:r>
      <w:r w:rsidRPr="00543B24">
        <w:rPr>
          <w:rFonts w:hint="eastAsia"/>
        </w:rPr>
        <w:t>0FH</w:t>
      </w:r>
      <w:r w:rsidRPr="00543B24">
        <w:rPr>
          <w:rFonts w:hint="eastAsia"/>
        </w:rPr>
        <w:t>分别用于定时器控制寄存器和定时器寄存器。</w:t>
      </w:r>
    </w:p>
    <w:p w:rsidR="00212374" w:rsidRDefault="00212374" w:rsidP="005171D6">
      <w:pPr>
        <w:spacing w:line="276" w:lineRule="auto"/>
        <w:ind w:firstLineChars="200" w:firstLine="420"/>
      </w:pPr>
      <w:r w:rsidRPr="00543B24">
        <w:rPr>
          <w:rFonts w:hint="eastAsia"/>
        </w:rPr>
        <w:t>秒、分钟、小时、日、月、年、分钟报警、小时报警、日报警寄存器中的数据编码格式为</w:t>
      </w:r>
      <w:r w:rsidRPr="00543B24">
        <w:rPr>
          <w:rFonts w:hint="eastAsia"/>
        </w:rPr>
        <w:t>BCD</w:t>
      </w:r>
      <w:r w:rsidRPr="00543B24">
        <w:rPr>
          <w:rFonts w:hint="eastAsia"/>
        </w:rPr>
        <w:t>，只有星期和星期报警寄存器中的数据不以</w:t>
      </w:r>
      <w:r w:rsidRPr="00543B24">
        <w:rPr>
          <w:rFonts w:hint="eastAsia"/>
        </w:rPr>
        <w:t>BCD</w:t>
      </w:r>
      <w:r w:rsidRPr="00543B24">
        <w:rPr>
          <w:rFonts w:hint="eastAsia"/>
        </w:rPr>
        <w:t>格式编码。</w:t>
      </w:r>
      <w:r w:rsidRPr="00543B24">
        <w:rPr>
          <w:rFonts w:hint="eastAsia"/>
        </w:rPr>
        <w:t>BCD</w:t>
      </w:r>
      <w:r w:rsidRPr="00543B24">
        <w:rPr>
          <w:rFonts w:hint="eastAsia"/>
        </w:rPr>
        <w:t>码（</w:t>
      </w:r>
      <w:r w:rsidRPr="00543B24">
        <w:rPr>
          <w:rFonts w:hint="eastAsia"/>
        </w:rPr>
        <w:t xml:space="preserve">Binary-Coded </w:t>
      </w:r>
      <w:r w:rsidRPr="00543B24">
        <w:rPr>
          <w:rFonts w:hint="eastAsia"/>
        </w:rPr>
        <w:lastRenderedPageBreak/>
        <w:t>Decimal</w:t>
      </w:r>
      <w:r w:rsidRPr="00543B24">
        <w:rPr>
          <w:rFonts w:hint="eastAsia"/>
        </w:rPr>
        <w:t>）是一种二进制的数字编码形式，用四个二进制位来表示一位十进制数（</w:t>
      </w:r>
      <w:r w:rsidRPr="00543B24">
        <w:rPr>
          <w:rFonts w:hint="eastAsia"/>
        </w:rPr>
        <w:t>0~9</w:t>
      </w:r>
      <w:r w:rsidRPr="00543B24">
        <w:rPr>
          <w:rFonts w:hint="eastAsia"/>
        </w:rPr>
        <w:t>），能够使二进制和十进制之间的转换得以快捷的进行。</w:t>
      </w:r>
    </w:p>
    <w:p w:rsidR="00212374" w:rsidRDefault="00212374" w:rsidP="005171D6">
      <w:pPr>
        <w:spacing w:line="276" w:lineRule="auto"/>
        <w:ind w:firstLineChars="200" w:firstLine="420"/>
      </w:pPr>
      <w:r w:rsidRPr="00543B24">
        <w:rPr>
          <w:rFonts w:hint="eastAsia"/>
        </w:rPr>
        <w:t>PCF8563</w:t>
      </w:r>
      <w:r w:rsidRPr="00543B24">
        <w:rPr>
          <w:rFonts w:hint="eastAsia"/>
        </w:rPr>
        <w:t>通过</w:t>
      </w:r>
      <w:r w:rsidRPr="00543B24">
        <w:rPr>
          <w:rFonts w:hint="eastAsia"/>
        </w:rPr>
        <w:t>I2C</w:t>
      </w:r>
      <w:r w:rsidRPr="00543B24">
        <w:rPr>
          <w:rFonts w:hint="eastAsia"/>
        </w:rPr>
        <w:t>接口与</w:t>
      </w:r>
      <w:r w:rsidRPr="00543B24">
        <w:rPr>
          <w:rFonts w:hint="eastAsia"/>
        </w:rPr>
        <w:t>FPGA</w:t>
      </w:r>
      <w:r w:rsidRPr="00543B24">
        <w:rPr>
          <w:rFonts w:hint="eastAsia"/>
        </w:rPr>
        <w:t>进行通信。使用该器件时，先通过</w:t>
      </w:r>
      <w:r w:rsidRPr="00543B24">
        <w:rPr>
          <w:rFonts w:hint="eastAsia"/>
        </w:rPr>
        <w:t>I2C</w:t>
      </w:r>
      <w:r w:rsidRPr="00543B24">
        <w:rPr>
          <w:rFonts w:hint="eastAsia"/>
        </w:rPr>
        <w:t>接口向该器件相应的寄存器写入初始的时间数据（秒</w:t>
      </w:r>
      <w:r w:rsidRPr="00543B24">
        <w:rPr>
          <w:rFonts w:hint="eastAsia"/>
        </w:rPr>
        <w:t>~</w:t>
      </w:r>
      <w:r w:rsidRPr="00543B24">
        <w:rPr>
          <w:rFonts w:hint="eastAsia"/>
        </w:rPr>
        <w:t>年），然后通过</w:t>
      </w:r>
      <w:r w:rsidRPr="00543B24">
        <w:rPr>
          <w:rFonts w:hint="eastAsia"/>
        </w:rPr>
        <w:t>I2C</w:t>
      </w:r>
      <w:r w:rsidRPr="00543B24">
        <w:rPr>
          <w:rFonts w:hint="eastAsia"/>
        </w:rPr>
        <w:t>接口读取相应的寄存器的时间数据。有关</w:t>
      </w:r>
      <w:r w:rsidRPr="00543B24">
        <w:rPr>
          <w:rFonts w:hint="eastAsia"/>
        </w:rPr>
        <w:t>I2C</w:t>
      </w:r>
      <w:r w:rsidRPr="00543B24">
        <w:rPr>
          <w:rFonts w:hint="eastAsia"/>
        </w:rPr>
        <w:t>总线协议详细的介绍请大家参考“</w:t>
      </w:r>
      <w:r w:rsidRPr="00543B24">
        <w:rPr>
          <w:rFonts w:hint="eastAsia"/>
        </w:rPr>
        <w:t>EEPROM</w:t>
      </w:r>
      <w:r w:rsidRPr="00543B24">
        <w:rPr>
          <w:rFonts w:hint="eastAsia"/>
        </w:rPr>
        <w:t>读写实验”。</w:t>
      </w:r>
    </w:p>
    <w:p w:rsidR="00212374" w:rsidRDefault="00212374" w:rsidP="005171D6">
      <w:pPr>
        <w:spacing w:line="276" w:lineRule="auto"/>
        <w:ind w:firstLineChars="200" w:firstLine="420"/>
      </w:pPr>
      <w:r w:rsidRPr="00A742BE">
        <w:rPr>
          <w:rFonts w:hint="eastAsia"/>
        </w:rPr>
        <w:t>下面我们对本次实验用到的寄存器做简要的描述和说明，其他寄存器的描述和说明，请大家参考</w:t>
      </w:r>
      <w:r w:rsidRPr="00A742BE">
        <w:rPr>
          <w:rFonts w:hint="eastAsia"/>
        </w:rPr>
        <w:t>PCF8563</w:t>
      </w:r>
      <w:r w:rsidRPr="00A742BE">
        <w:rPr>
          <w:rFonts w:hint="eastAsia"/>
        </w:rPr>
        <w:t>的数据手册。</w:t>
      </w:r>
    </w:p>
    <w:p w:rsidR="00212374" w:rsidRDefault="00212374" w:rsidP="005171D6">
      <w:pPr>
        <w:spacing w:line="276" w:lineRule="auto"/>
        <w:ind w:firstLineChars="200" w:firstLine="420"/>
      </w:pPr>
      <w:proofErr w:type="gramStart"/>
      <w:r w:rsidRPr="00A742BE">
        <w:rPr>
          <w:rFonts w:hint="eastAsia"/>
        </w:rPr>
        <w:t>秒</w:t>
      </w:r>
      <w:proofErr w:type="gramEnd"/>
      <w:r w:rsidRPr="00A742BE">
        <w:rPr>
          <w:rFonts w:hint="eastAsia"/>
        </w:rPr>
        <w:t>寄存器的</w:t>
      </w:r>
      <w:proofErr w:type="gramStart"/>
      <w:r w:rsidRPr="00A742BE">
        <w:rPr>
          <w:rFonts w:hint="eastAsia"/>
        </w:rPr>
        <w:t>的</w:t>
      </w:r>
      <w:proofErr w:type="gramEnd"/>
      <w:r w:rsidRPr="00A742BE">
        <w:rPr>
          <w:rFonts w:hint="eastAsia"/>
        </w:rPr>
        <w:t>地址为</w:t>
      </w:r>
      <w:r w:rsidRPr="00A742BE">
        <w:rPr>
          <w:rFonts w:hint="eastAsia"/>
        </w:rPr>
        <w:t>02h</w:t>
      </w:r>
      <w:r w:rsidRPr="00A742BE">
        <w:rPr>
          <w:rFonts w:hint="eastAsia"/>
        </w:rPr>
        <w:t>，说明如下表所示：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549565E" wp14:editId="09832D18">
            <wp:extent cx="3307742" cy="817748"/>
            <wp:effectExtent l="0" t="0" r="698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698" cy="84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r w:rsidRPr="00A742BE">
        <w:rPr>
          <w:rFonts w:hint="eastAsia"/>
        </w:rPr>
        <w:t>当电源电压低于</w:t>
      </w:r>
      <w:r w:rsidRPr="00A742BE">
        <w:rPr>
          <w:rFonts w:hint="eastAsia"/>
        </w:rPr>
        <w:t>PCF8563</w:t>
      </w:r>
      <w:r w:rsidRPr="00A742BE">
        <w:rPr>
          <w:rFonts w:hint="eastAsia"/>
        </w:rPr>
        <w:t>器件的最低供电电压时，</w:t>
      </w:r>
      <w:r w:rsidRPr="00A742BE">
        <w:rPr>
          <w:rFonts w:hint="eastAsia"/>
        </w:rPr>
        <w:t>VL</w:t>
      </w:r>
      <w:r w:rsidRPr="00A742BE">
        <w:rPr>
          <w:rFonts w:hint="eastAsia"/>
        </w:rPr>
        <w:t>为“</w:t>
      </w:r>
      <w:r w:rsidRPr="00A742BE">
        <w:rPr>
          <w:rFonts w:hint="eastAsia"/>
        </w:rPr>
        <w:t>1</w:t>
      </w:r>
      <w:r w:rsidRPr="00A742BE">
        <w:rPr>
          <w:rFonts w:hint="eastAsia"/>
        </w:rPr>
        <w:t>”，表明内部完整的时钟周期信号不能被保证，可能导致时钟</w:t>
      </w:r>
      <w:r w:rsidRPr="00A742BE">
        <w:rPr>
          <w:rFonts w:hint="eastAsia"/>
        </w:rPr>
        <w:t>/</w:t>
      </w:r>
      <w:r w:rsidRPr="00A742BE">
        <w:rPr>
          <w:rFonts w:hint="eastAsia"/>
        </w:rPr>
        <w:t>日历数据不准确。</w:t>
      </w:r>
    </w:p>
    <w:p w:rsidR="00212374" w:rsidRDefault="00212374" w:rsidP="005171D6">
      <w:pPr>
        <w:spacing w:line="276" w:lineRule="auto"/>
        <w:ind w:firstLineChars="200" w:firstLine="420"/>
      </w:pPr>
      <w:r w:rsidRPr="00A742BE">
        <w:rPr>
          <w:rFonts w:hint="eastAsia"/>
        </w:rPr>
        <w:t>BCD</w:t>
      </w:r>
      <w:r w:rsidRPr="00A742BE">
        <w:rPr>
          <w:rFonts w:hint="eastAsia"/>
        </w:rPr>
        <w:t>编码的秒数值如</w:t>
      </w:r>
      <w:r>
        <w:rPr>
          <w:rFonts w:hint="eastAsia"/>
        </w:rPr>
        <w:t>下</w:t>
      </w:r>
      <w:r w:rsidRPr="00A742BE">
        <w:rPr>
          <w:rFonts w:hint="eastAsia"/>
        </w:rPr>
        <w:t>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8659623" wp14:editId="3C3D7AD5">
            <wp:extent cx="4349364" cy="1879186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6855" cy="188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proofErr w:type="gramStart"/>
      <w:r w:rsidRPr="00A742BE">
        <w:rPr>
          <w:rFonts w:hint="eastAsia"/>
        </w:rPr>
        <w:t>秒</w:t>
      </w:r>
      <w:proofErr w:type="gramEnd"/>
      <w:r w:rsidRPr="00A742BE">
        <w:rPr>
          <w:rFonts w:hint="eastAsia"/>
        </w:rPr>
        <w:t>寄存器的地址为</w:t>
      </w:r>
      <w:r w:rsidRPr="00A742BE">
        <w:rPr>
          <w:rFonts w:hint="eastAsia"/>
        </w:rPr>
        <w:t>03h</w:t>
      </w:r>
      <w:r w:rsidRPr="00A742BE">
        <w:rPr>
          <w:rFonts w:hint="eastAsia"/>
        </w:rPr>
        <w:t>，说明如下表所示：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1D9E071C" wp14:editId="52838CD2">
            <wp:extent cx="4071068" cy="897143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6569" cy="91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r w:rsidRPr="00A742BE">
        <w:rPr>
          <w:rFonts w:hint="eastAsia"/>
        </w:rPr>
        <w:t>小时寄存器的地址为</w:t>
      </w:r>
      <w:r w:rsidRPr="00A742BE">
        <w:rPr>
          <w:rFonts w:hint="eastAsia"/>
        </w:rPr>
        <w:t>04h</w:t>
      </w:r>
      <w:r w:rsidRPr="00A742BE">
        <w:rPr>
          <w:rFonts w:hint="eastAsia"/>
        </w:rPr>
        <w:t>，说明如下表所示：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1BBE315A" wp14:editId="6A781419">
            <wp:extent cx="3625795" cy="75243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6812" cy="79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r w:rsidRPr="00A742BE">
        <w:rPr>
          <w:rFonts w:hint="eastAsia"/>
        </w:rPr>
        <w:t>天寄存器的地址为</w:t>
      </w:r>
      <w:r w:rsidRPr="00A742BE">
        <w:rPr>
          <w:rFonts w:hint="eastAsia"/>
        </w:rPr>
        <w:t>05h</w:t>
      </w:r>
      <w:r w:rsidRPr="00A742BE">
        <w:rPr>
          <w:rFonts w:hint="eastAsia"/>
        </w:rPr>
        <w:t>，说明如下表所示：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1BA7EB16" wp14:editId="13F262F7">
            <wp:extent cx="3488877" cy="65200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3942" cy="67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r>
        <w:rPr>
          <w:rFonts w:hint="eastAsia"/>
        </w:rPr>
        <w:lastRenderedPageBreak/>
        <w:t>当年计数器的值是闰年时，</w:t>
      </w:r>
      <w:r>
        <w:rPr>
          <w:rFonts w:hint="eastAsia"/>
        </w:rPr>
        <w:t>PCF8563</w:t>
      </w:r>
      <w:r>
        <w:rPr>
          <w:rFonts w:hint="eastAsia"/>
        </w:rPr>
        <w:t>自动给二月增加一个值，使其成为</w:t>
      </w:r>
      <w:r>
        <w:rPr>
          <w:rFonts w:hint="eastAsia"/>
        </w:rPr>
        <w:t>29</w:t>
      </w:r>
      <w:r>
        <w:rPr>
          <w:rFonts w:hint="eastAsia"/>
        </w:rPr>
        <w:t>天。月</w:t>
      </w:r>
      <w:r>
        <w:rPr>
          <w:rFonts w:hint="eastAsia"/>
        </w:rPr>
        <w:t>/</w:t>
      </w:r>
      <w:r>
        <w:rPr>
          <w:rFonts w:hint="eastAsia"/>
        </w:rPr>
        <w:t>世纪寄存器的地址为</w:t>
      </w:r>
      <w:r>
        <w:rPr>
          <w:rFonts w:hint="eastAsia"/>
        </w:rPr>
        <w:t>07h</w:t>
      </w:r>
      <w:r>
        <w:rPr>
          <w:rFonts w:hint="eastAsia"/>
        </w:rPr>
        <w:t>，说明如下表所示：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4CB6B81" wp14:editId="1AE82289">
            <wp:extent cx="3863975" cy="1001864"/>
            <wp:effectExtent l="0" t="0" r="317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401" cy="103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312"/>
        <w:gridCol w:w="1134"/>
        <w:gridCol w:w="1276"/>
        <w:gridCol w:w="1276"/>
        <w:gridCol w:w="1064"/>
        <w:gridCol w:w="1182"/>
      </w:tblGrid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月份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Bit4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Bit3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Bit2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Bit1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Bit0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一月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二月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三月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四月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五月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六月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七月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八月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九月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十月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十一月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12374" w:rsidTr="00386AA4">
        <w:trPr>
          <w:jc w:val="center"/>
        </w:trPr>
        <w:tc>
          <w:tcPr>
            <w:tcW w:w="131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十二月</w:t>
            </w:r>
          </w:p>
        </w:tc>
        <w:tc>
          <w:tcPr>
            <w:tcW w:w="113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4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82" w:type="dxa"/>
          </w:tcPr>
          <w:p w:rsidR="00212374" w:rsidRDefault="00212374" w:rsidP="005171D6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:rsidR="00212374" w:rsidRDefault="00212374" w:rsidP="005171D6">
      <w:pPr>
        <w:spacing w:line="276" w:lineRule="auto"/>
        <w:ind w:firstLineChars="200" w:firstLine="460"/>
      </w:pPr>
      <w:r>
        <w:rPr>
          <w:rFonts w:hint="eastAsia"/>
          <w:sz w:val="23"/>
          <w:szCs w:val="23"/>
        </w:rPr>
        <w:t>年寄存器的地址为</w:t>
      </w:r>
      <w:r>
        <w:rPr>
          <w:sz w:val="23"/>
          <w:szCs w:val="23"/>
        </w:rPr>
        <w:t>08h</w:t>
      </w:r>
      <w:r>
        <w:rPr>
          <w:rFonts w:hint="eastAsia"/>
          <w:sz w:val="23"/>
          <w:szCs w:val="23"/>
        </w:rPr>
        <w:t>，说明如下表所示：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681A01C" wp14:editId="45E830CE">
            <wp:extent cx="4023360" cy="59605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7063" cy="60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pStyle w:val="2"/>
        <w:spacing w:line="276" w:lineRule="auto"/>
      </w:pPr>
      <w:r>
        <w:rPr>
          <w:rFonts w:hint="eastAsia"/>
        </w:rPr>
        <w:t>2.2</w:t>
      </w:r>
      <w:r>
        <w:rPr>
          <w:rFonts w:hint="eastAsia"/>
        </w:rPr>
        <w:t>、原理图</w:t>
      </w:r>
    </w:p>
    <w:p w:rsidR="00212374" w:rsidRDefault="00212374" w:rsidP="005171D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77A5387B" wp14:editId="1874CB3C">
            <wp:extent cx="4727029" cy="2380474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5706" cy="237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374" w:rsidRDefault="00212374" w:rsidP="005171D6">
      <w:pPr>
        <w:spacing w:line="276" w:lineRule="auto"/>
        <w:ind w:firstLineChars="200" w:firstLine="420"/>
      </w:pPr>
      <w:r w:rsidRPr="001A5E55">
        <w:rPr>
          <w:rFonts w:hint="eastAsia"/>
        </w:rPr>
        <w:t>PCF8563</w:t>
      </w:r>
      <w:r w:rsidRPr="001A5E55">
        <w:rPr>
          <w:rFonts w:hint="eastAsia"/>
        </w:rPr>
        <w:t>作为</w:t>
      </w:r>
      <w:r w:rsidRPr="001A5E55">
        <w:rPr>
          <w:rFonts w:hint="eastAsia"/>
        </w:rPr>
        <w:t>I2C</w:t>
      </w:r>
      <w:r w:rsidRPr="001A5E55">
        <w:rPr>
          <w:rFonts w:hint="eastAsia"/>
        </w:rPr>
        <w:t>接口的从器件</w:t>
      </w:r>
      <w:r>
        <w:rPr>
          <w:rFonts w:hint="eastAsia"/>
        </w:rPr>
        <w:t>挂接在</w:t>
      </w:r>
      <w:r w:rsidRPr="001A5E55">
        <w:rPr>
          <w:rFonts w:hint="eastAsia"/>
        </w:rPr>
        <w:t>开发板上的</w:t>
      </w:r>
      <w:r w:rsidRPr="001A5E55">
        <w:rPr>
          <w:rFonts w:hint="eastAsia"/>
        </w:rPr>
        <w:t>IIC</w:t>
      </w:r>
      <w:r w:rsidRPr="001A5E55">
        <w:rPr>
          <w:rFonts w:hint="eastAsia"/>
        </w:rPr>
        <w:t>总线上。</w:t>
      </w:r>
      <w:r w:rsidRPr="001A5E55">
        <w:rPr>
          <w:rFonts w:hint="eastAsia"/>
        </w:rPr>
        <w:t xml:space="preserve"> OSCI</w:t>
      </w:r>
      <w:r w:rsidRPr="001A5E55">
        <w:rPr>
          <w:rFonts w:hint="eastAsia"/>
        </w:rPr>
        <w:t>、</w:t>
      </w:r>
      <w:r w:rsidRPr="001A5E55">
        <w:rPr>
          <w:rFonts w:hint="eastAsia"/>
        </w:rPr>
        <w:t>OSCO</w:t>
      </w:r>
      <w:r w:rsidRPr="001A5E55">
        <w:rPr>
          <w:rFonts w:hint="eastAsia"/>
        </w:rPr>
        <w:t>与外部</w:t>
      </w:r>
      <w:r w:rsidRPr="001A5E55">
        <w:rPr>
          <w:rFonts w:hint="eastAsia"/>
        </w:rPr>
        <w:lastRenderedPageBreak/>
        <w:t>32.768KHz</w:t>
      </w:r>
      <w:r w:rsidRPr="001A5E55">
        <w:rPr>
          <w:rFonts w:hint="eastAsia"/>
        </w:rPr>
        <w:t>的晶振相连，为芯片提供驱动时钟；</w:t>
      </w:r>
      <w:r>
        <w:rPr>
          <w:rFonts w:hint="eastAsia"/>
        </w:rPr>
        <w:t>RTC_</w:t>
      </w:r>
      <w:r w:rsidRPr="001A5E55">
        <w:rPr>
          <w:rFonts w:hint="eastAsia"/>
        </w:rPr>
        <w:t>SCL</w:t>
      </w:r>
      <w:r w:rsidRPr="001A5E55">
        <w:rPr>
          <w:rFonts w:hint="eastAsia"/>
        </w:rPr>
        <w:t>和</w:t>
      </w:r>
      <w:r>
        <w:rPr>
          <w:rFonts w:hint="eastAsia"/>
        </w:rPr>
        <w:t>RTC_</w:t>
      </w:r>
      <w:r w:rsidRPr="001A5E55">
        <w:rPr>
          <w:rFonts w:hint="eastAsia"/>
        </w:rPr>
        <w:t>SDA</w:t>
      </w:r>
      <w:r w:rsidRPr="001A5E55">
        <w:rPr>
          <w:rFonts w:hint="eastAsia"/>
        </w:rPr>
        <w:t>分别是</w:t>
      </w:r>
      <w:r w:rsidRPr="001A5E55">
        <w:rPr>
          <w:rFonts w:hint="eastAsia"/>
        </w:rPr>
        <w:t>I2C</w:t>
      </w:r>
      <w:r w:rsidRPr="001A5E55">
        <w:rPr>
          <w:rFonts w:hint="eastAsia"/>
        </w:rPr>
        <w:t>总线的串行时钟接口和串行数据接口。</w:t>
      </w:r>
    </w:p>
    <w:p w:rsidR="00212374" w:rsidRDefault="00212374" w:rsidP="005171D6">
      <w:pPr>
        <w:spacing w:line="276" w:lineRule="auto"/>
        <w:ind w:firstLineChars="200" w:firstLine="420"/>
      </w:pPr>
      <w:r>
        <w:rPr>
          <w:rFonts w:hint="eastAsia"/>
        </w:rPr>
        <w:t>FPGA</w:t>
      </w:r>
      <w:r w:rsidRPr="001A5E55">
        <w:rPr>
          <w:rFonts w:hint="eastAsia"/>
        </w:rPr>
        <w:t>管脚分配如下表所示：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1042"/>
        <w:gridCol w:w="1084"/>
        <w:gridCol w:w="992"/>
        <w:gridCol w:w="3736"/>
      </w:tblGrid>
      <w:tr w:rsidR="004B4050" w:rsidRPr="007A15CA" w:rsidTr="00386AA4">
        <w:tc>
          <w:tcPr>
            <w:tcW w:w="1668" w:type="dxa"/>
            <w:shd w:val="clear" w:color="auto" w:fill="DCE6F2" w:themeFill="accent1" w:themeFillTint="32"/>
          </w:tcPr>
          <w:p w:rsidR="004B4050" w:rsidRPr="004B4050" w:rsidRDefault="004B4050" w:rsidP="004B4050">
            <w:r w:rsidRPr="004B4050">
              <w:rPr>
                <w:rFonts w:hint="eastAsia"/>
              </w:rPr>
              <w:t>信号名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4B4050" w:rsidRPr="004B4050" w:rsidRDefault="004B4050" w:rsidP="004B4050">
            <w:r w:rsidRPr="004B4050">
              <w:rPr>
                <w:rFonts w:hint="eastAsia"/>
              </w:rPr>
              <w:t>方向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4B4050" w:rsidRPr="004B4050" w:rsidRDefault="004B4050" w:rsidP="004B4050">
            <w:r w:rsidRPr="004B4050">
              <w:rPr>
                <w:rFonts w:hint="eastAsia"/>
              </w:rPr>
              <w:t>管脚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4B4050" w:rsidRPr="004B4050" w:rsidRDefault="004B4050" w:rsidP="004B4050">
            <w:r w:rsidRPr="004B4050">
              <w:rPr>
                <w:rFonts w:hint="eastAsia"/>
              </w:rPr>
              <w:t>BANK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4B4050" w:rsidRPr="004B4050" w:rsidRDefault="004B4050" w:rsidP="004B4050">
            <w:r w:rsidRPr="004B4050">
              <w:rPr>
                <w:rFonts w:hint="eastAsia"/>
              </w:rPr>
              <w:t>端口说明</w:t>
            </w:r>
          </w:p>
        </w:tc>
      </w:tr>
      <w:tr w:rsidR="004B4050" w:rsidRPr="007A15CA" w:rsidTr="00386AA4">
        <w:tc>
          <w:tcPr>
            <w:tcW w:w="1668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RTC_SCL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T11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BANK14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IIC</w:t>
            </w:r>
            <w:r w:rsidRPr="007A15CA">
              <w:rPr>
                <w:rFonts w:hint="eastAsia"/>
              </w:rPr>
              <w:t>时钟信号线</w:t>
            </w:r>
          </w:p>
        </w:tc>
      </w:tr>
      <w:tr w:rsidR="004B4050" w:rsidRPr="007A15CA" w:rsidTr="00386AA4">
        <w:tc>
          <w:tcPr>
            <w:tcW w:w="1668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RTC_SDA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4B4050" w:rsidRPr="007A15CA" w:rsidRDefault="004B4050" w:rsidP="004B4050">
            <w:proofErr w:type="spellStart"/>
            <w:r w:rsidRPr="007A15CA">
              <w:rPr>
                <w:rFonts w:hint="eastAsia"/>
              </w:rPr>
              <w:t>inout</w:t>
            </w:r>
            <w:proofErr w:type="spellEnd"/>
          </w:p>
        </w:tc>
        <w:tc>
          <w:tcPr>
            <w:tcW w:w="1084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U11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BANK14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4B4050" w:rsidRPr="007A15CA" w:rsidRDefault="004B4050" w:rsidP="004B4050">
            <w:r w:rsidRPr="007A15CA">
              <w:rPr>
                <w:rFonts w:hint="eastAsia"/>
              </w:rPr>
              <w:t>IIC</w:t>
            </w:r>
            <w:r w:rsidRPr="007A15CA">
              <w:rPr>
                <w:rFonts w:hint="eastAsia"/>
              </w:rPr>
              <w:t>双向数据线</w:t>
            </w:r>
          </w:p>
        </w:tc>
      </w:tr>
    </w:tbl>
    <w:p w:rsidR="00212374" w:rsidRDefault="00212374" w:rsidP="005171D6">
      <w:pPr>
        <w:pStyle w:val="1"/>
        <w:numPr>
          <w:ilvl w:val="0"/>
          <w:numId w:val="4"/>
        </w:numPr>
        <w:spacing w:line="276" w:lineRule="auto"/>
      </w:pPr>
      <w:r w:rsidRPr="00944AB6">
        <w:rPr>
          <w:rFonts w:hint="eastAsia"/>
        </w:rPr>
        <w:t>程序设计</w:t>
      </w:r>
    </w:p>
    <w:p w:rsidR="005171D6" w:rsidRPr="005171D6" w:rsidRDefault="00FE371D" w:rsidP="000E7892">
      <w:pPr>
        <w:ind w:firstLineChars="200" w:firstLine="420"/>
        <w:rPr>
          <w:rFonts w:hint="eastAsia"/>
        </w:rPr>
      </w:pPr>
      <w:r>
        <w:rPr>
          <w:rFonts w:hint="eastAsia"/>
        </w:rPr>
        <w:t>本实验的主程序是</w:t>
      </w:r>
      <w:r w:rsidRPr="00FE371D">
        <w:t>pcf8563</w:t>
      </w:r>
      <w:r>
        <w:t>.</w:t>
      </w:r>
      <w:r>
        <w:rPr>
          <w:rFonts w:hint="eastAsia"/>
        </w:rPr>
        <w:t>v</w:t>
      </w:r>
      <w:r>
        <w:rPr>
          <w:rFonts w:hint="eastAsia"/>
        </w:rPr>
        <w:t>，在这个模块主要是按照</w:t>
      </w:r>
      <w:r w:rsidRPr="00FE371D">
        <w:t>pcf8563</w:t>
      </w:r>
      <w:r w:rsidR="000E7892">
        <w:rPr>
          <w:rFonts w:hint="eastAsia"/>
        </w:rPr>
        <w:t>芯片的协议完成</w:t>
      </w:r>
      <w:r w:rsidR="000E7892">
        <w:rPr>
          <w:rFonts w:hint="eastAsia"/>
        </w:rPr>
        <w:t>IIC</w:t>
      </w:r>
      <w:r w:rsidR="000E7892">
        <w:rPr>
          <w:rFonts w:hint="eastAsia"/>
        </w:rPr>
        <w:t>接口，进而读取储芯片内部的时间信息。</w:t>
      </w:r>
      <w:bookmarkStart w:id="0" w:name="_GoBack"/>
      <w:bookmarkEnd w:id="0"/>
    </w:p>
    <w:p w:rsidR="00212374" w:rsidRPr="00944AB6" w:rsidRDefault="00212374" w:rsidP="005171D6">
      <w:pPr>
        <w:pStyle w:val="1"/>
        <w:numPr>
          <w:ilvl w:val="0"/>
          <w:numId w:val="4"/>
        </w:numPr>
        <w:spacing w:line="276" w:lineRule="auto"/>
      </w:pPr>
      <w:r w:rsidRPr="00944AB6">
        <w:rPr>
          <w:rFonts w:hint="eastAsia"/>
        </w:rPr>
        <w:t>实验现象</w:t>
      </w:r>
    </w:p>
    <w:p w:rsidR="00CF5493" w:rsidRPr="0044646D" w:rsidRDefault="00CD1AF7" w:rsidP="00CD1AF7">
      <w:pPr>
        <w:spacing w:line="276" w:lineRule="auto"/>
        <w:ind w:left="425"/>
        <w:rPr>
          <w:rFonts w:hint="eastAsia"/>
        </w:rPr>
      </w:pPr>
      <w:r>
        <w:rPr>
          <w:rFonts w:hint="eastAsia"/>
        </w:rPr>
        <w:t>下载本工程的</w:t>
      </w:r>
      <w:r>
        <w:rPr>
          <w:rFonts w:hint="eastAsia"/>
        </w:rPr>
        <w:t>bit</w:t>
      </w:r>
      <w:r>
        <w:rPr>
          <w:rFonts w:hint="eastAsia"/>
        </w:rPr>
        <w:t>文件，可以看到</w:t>
      </w:r>
      <w:r>
        <w:rPr>
          <w:rFonts w:hint="eastAsia"/>
        </w:rPr>
        <w:t>led</w:t>
      </w:r>
      <w:proofErr w:type="gramStart"/>
      <w:r>
        <w:rPr>
          <w:rFonts w:hint="eastAsia"/>
        </w:rPr>
        <w:t>灯按照</w:t>
      </w:r>
      <w:proofErr w:type="gramEnd"/>
      <w:r>
        <w:rPr>
          <w:rFonts w:hint="eastAsia"/>
        </w:rPr>
        <w:t>RTC</w:t>
      </w:r>
      <w:r>
        <w:rPr>
          <w:rFonts w:hint="eastAsia"/>
        </w:rPr>
        <w:t>的秒</w:t>
      </w:r>
      <w:r w:rsidR="00F64D24">
        <w:rPr>
          <w:rFonts w:hint="eastAsia"/>
        </w:rPr>
        <w:t>计数递增。</w:t>
      </w:r>
    </w:p>
    <w:sectPr w:rsidR="00CF5493" w:rsidRPr="00446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5B7" w:rsidRDefault="009C05B7" w:rsidP="000B2317">
      <w:r>
        <w:separator/>
      </w:r>
    </w:p>
  </w:endnote>
  <w:endnote w:type="continuationSeparator" w:id="0">
    <w:p w:rsidR="009C05B7" w:rsidRDefault="009C05B7" w:rsidP="000B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5B7" w:rsidRDefault="009C05B7" w:rsidP="000B2317">
      <w:r>
        <w:separator/>
      </w:r>
    </w:p>
  </w:footnote>
  <w:footnote w:type="continuationSeparator" w:id="0">
    <w:p w:rsidR="009C05B7" w:rsidRDefault="009C05B7" w:rsidP="000B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99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C0C6BF7"/>
    <w:multiLevelType w:val="hybridMultilevel"/>
    <w:tmpl w:val="D778BC3C"/>
    <w:lvl w:ilvl="0" w:tplc="01A8EE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6C4CAE"/>
    <w:multiLevelType w:val="hybridMultilevel"/>
    <w:tmpl w:val="F1748814"/>
    <w:lvl w:ilvl="0" w:tplc="7A6843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97E19A9"/>
    <w:multiLevelType w:val="hybridMultilevel"/>
    <w:tmpl w:val="26DC3E08"/>
    <w:lvl w:ilvl="0" w:tplc="93A6AD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331"/>
    <w:rsid w:val="00032EC7"/>
    <w:rsid w:val="00080519"/>
    <w:rsid w:val="0008122C"/>
    <w:rsid w:val="000A1003"/>
    <w:rsid w:val="000B2317"/>
    <w:rsid w:val="000C083F"/>
    <w:rsid w:val="000E7892"/>
    <w:rsid w:val="00113FFF"/>
    <w:rsid w:val="001462ED"/>
    <w:rsid w:val="00194D3B"/>
    <w:rsid w:val="001C4E8E"/>
    <w:rsid w:val="001D5C10"/>
    <w:rsid w:val="00203F88"/>
    <w:rsid w:val="00212374"/>
    <w:rsid w:val="002615A6"/>
    <w:rsid w:val="002713F6"/>
    <w:rsid w:val="002E227C"/>
    <w:rsid w:val="003B32C2"/>
    <w:rsid w:val="0040604C"/>
    <w:rsid w:val="00423F90"/>
    <w:rsid w:val="0044646D"/>
    <w:rsid w:val="004B4050"/>
    <w:rsid w:val="004C029C"/>
    <w:rsid w:val="004E7427"/>
    <w:rsid w:val="004F5752"/>
    <w:rsid w:val="005171D6"/>
    <w:rsid w:val="005755C8"/>
    <w:rsid w:val="0059471A"/>
    <w:rsid w:val="005F4CCA"/>
    <w:rsid w:val="00611D3C"/>
    <w:rsid w:val="00633067"/>
    <w:rsid w:val="006532EF"/>
    <w:rsid w:val="006A6768"/>
    <w:rsid w:val="006D4026"/>
    <w:rsid w:val="006E4533"/>
    <w:rsid w:val="006F2134"/>
    <w:rsid w:val="00722CF4"/>
    <w:rsid w:val="0078471F"/>
    <w:rsid w:val="00787DCA"/>
    <w:rsid w:val="00861584"/>
    <w:rsid w:val="00865EF6"/>
    <w:rsid w:val="008775AE"/>
    <w:rsid w:val="00924A1F"/>
    <w:rsid w:val="00925CB2"/>
    <w:rsid w:val="009B0FD6"/>
    <w:rsid w:val="009C05B7"/>
    <w:rsid w:val="009E59FF"/>
    <w:rsid w:val="009F6836"/>
    <w:rsid w:val="00A24776"/>
    <w:rsid w:val="00A36909"/>
    <w:rsid w:val="00AC6011"/>
    <w:rsid w:val="00AE220C"/>
    <w:rsid w:val="00AE5B83"/>
    <w:rsid w:val="00B01EA1"/>
    <w:rsid w:val="00B044CE"/>
    <w:rsid w:val="00B10331"/>
    <w:rsid w:val="00B410BF"/>
    <w:rsid w:val="00B47D76"/>
    <w:rsid w:val="00B534EF"/>
    <w:rsid w:val="00B92650"/>
    <w:rsid w:val="00BA2A24"/>
    <w:rsid w:val="00BB74FA"/>
    <w:rsid w:val="00BE57EC"/>
    <w:rsid w:val="00C151B7"/>
    <w:rsid w:val="00C834A7"/>
    <w:rsid w:val="00C84276"/>
    <w:rsid w:val="00CD1AF7"/>
    <w:rsid w:val="00CF5493"/>
    <w:rsid w:val="00D06D14"/>
    <w:rsid w:val="00D25DB3"/>
    <w:rsid w:val="00D41C81"/>
    <w:rsid w:val="00DA6331"/>
    <w:rsid w:val="00DF543E"/>
    <w:rsid w:val="00E06D91"/>
    <w:rsid w:val="00E10242"/>
    <w:rsid w:val="00EC12C2"/>
    <w:rsid w:val="00EC6562"/>
    <w:rsid w:val="00ED69B6"/>
    <w:rsid w:val="00F3784F"/>
    <w:rsid w:val="00F64D24"/>
    <w:rsid w:val="00F80210"/>
    <w:rsid w:val="00FB3E04"/>
    <w:rsid w:val="00FE25A3"/>
    <w:rsid w:val="00FE2A49"/>
    <w:rsid w:val="00FE371D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CDD65"/>
  <w15:docId w15:val="{B4E09CC8-BD8A-4BCF-89BE-A4D48385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374"/>
    <w:pPr>
      <w:keepNext/>
      <w:keepLines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12374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4FA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C083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C083F"/>
    <w:rPr>
      <w:sz w:val="18"/>
      <w:szCs w:val="18"/>
    </w:rPr>
  </w:style>
  <w:style w:type="table" w:styleId="a6">
    <w:name w:val="Table Grid"/>
    <w:basedOn w:val="a1"/>
    <w:qFormat/>
    <w:rsid w:val="006D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B231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B231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12374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12374"/>
    <w:rPr>
      <w:rFonts w:asciiTheme="majorHAnsi" w:eastAsiaTheme="majorEastAsia" w:hAnsiTheme="majorHAnsi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yue 桂</cp:lastModifiedBy>
  <cp:revision>45</cp:revision>
  <dcterms:created xsi:type="dcterms:W3CDTF">2019-04-03T02:35:00Z</dcterms:created>
  <dcterms:modified xsi:type="dcterms:W3CDTF">2019-04-28T11:46:00Z</dcterms:modified>
</cp:coreProperties>
</file>